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20" w:rsidRPr="006C1520" w:rsidRDefault="006C1520" w:rsidP="00527B1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27B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Болевой </w:t>
      </w:r>
      <w:proofErr w:type="spellStart"/>
      <w:r w:rsidRPr="00527B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опросник</w:t>
      </w:r>
      <w:proofErr w:type="spellEnd"/>
      <w:r w:rsidRPr="00527B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527B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Мак-Гилла</w:t>
      </w:r>
      <w:proofErr w:type="spellEnd"/>
      <w:r w:rsidRPr="006C15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(качественная оценка характер боли)</w:t>
      </w:r>
    </w:p>
    <w:p w:rsidR="00527B10" w:rsidRDefault="00527B10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1520" w:rsidRPr="006C1520" w:rsidRDefault="006C1520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20">
        <w:rPr>
          <w:rFonts w:ascii="Times New Roman" w:eastAsia="Times New Roman" w:hAnsi="Times New Roman" w:cs="Times New Roman"/>
          <w:sz w:val="24"/>
          <w:szCs w:val="24"/>
        </w:rPr>
        <w:t>Дайте описание Вашей боли, подчеркнув те или иные ее характеристики в любых из 20 вопросов, не обязательно в каждом, но только по одной в каждом вопросе.</w:t>
      </w:r>
    </w:p>
    <w:p w:rsidR="006C1520" w:rsidRPr="006C1520" w:rsidRDefault="006C1520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20">
        <w:rPr>
          <w:rFonts w:ascii="Times New Roman" w:eastAsia="Times New Roman" w:hAnsi="Times New Roman" w:cs="Times New Roman"/>
          <w:b/>
          <w:bCs/>
          <w:sz w:val="24"/>
          <w:szCs w:val="24"/>
        </w:rPr>
        <w:t>Какими словами Вы можете описать свою боль?</w:t>
      </w:r>
    </w:p>
    <w:p w:rsidR="006C1520" w:rsidRPr="006C1520" w:rsidRDefault="006C1520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20">
        <w:rPr>
          <w:rFonts w:ascii="Times New Roman" w:eastAsia="Times New Roman" w:hAnsi="Times New Roman" w:cs="Times New Roman"/>
          <w:sz w:val="24"/>
          <w:szCs w:val="24"/>
        </w:rPr>
        <w:t>1. пульсирующая, схватывающая, дергающая, стегающая, колотящая, долбящая.</w:t>
      </w:r>
    </w:p>
    <w:p w:rsidR="006C1520" w:rsidRPr="006C1520" w:rsidRDefault="006C1520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2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6C1520">
        <w:rPr>
          <w:rFonts w:ascii="Times New Roman" w:eastAsia="Times New Roman" w:hAnsi="Times New Roman" w:cs="Times New Roman"/>
          <w:sz w:val="24"/>
          <w:szCs w:val="24"/>
        </w:rPr>
        <w:t>подобная</w:t>
      </w:r>
      <w:proofErr w:type="gramEnd"/>
      <w:r w:rsidRPr="006C1520">
        <w:rPr>
          <w:rFonts w:ascii="Times New Roman" w:eastAsia="Times New Roman" w:hAnsi="Times New Roman" w:cs="Times New Roman"/>
          <w:sz w:val="24"/>
          <w:szCs w:val="24"/>
        </w:rPr>
        <w:t xml:space="preserve"> электрическому разряду, удару тока, выстрелу.</w:t>
      </w:r>
    </w:p>
    <w:p w:rsidR="006C1520" w:rsidRPr="006C1520" w:rsidRDefault="006C1520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20">
        <w:rPr>
          <w:rFonts w:ascii="Times New Roman" w:eastAsia="Times New Roman" w:hAnsi="Times New Roman" w:cs="Times New Roman"/>
          <w:sz w:val="24"/>
          <w:szCs w:val="24"/>
        </w:rPr>
        <w:t>3. колющая, впивающаяся, буравящая, сверлящая, пробивающая.</w:t>
      </w:r>
    </w:p>
    <w:p w:rsidR="006C1520" w:rsidRPr="006C1520" w:rsidRDefault="006C1520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20">
        <w:rPr>
          <w:rFonts w:ascii="Times New Roman" w:eastAsia="Times New Roman" w:hAnsi="Times New Roman" w:cs="Times New Roman"/>
          <w:sz w:val="24"/>
          <w:szCs w:val="24"/>
        </w:rPr>
        <w:t>4. острая, режущая, полосующая.</w:t>
      </w:r>
    </w:p>
    <w:p w:rsidR="006C1520" w:rsidRPr="006C1520" w:rsidRDefault="006C1520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20">
        <w:rPr>
          <w:rFonts w:ascii="Times New Roman" w:eastAsia="Times New Roman" w:hAnsi="Times New Roman" w:cs="Times New Roman"/>
          <w:sz w:val="24"/>
          <w:szCs w:val="24"/>
        </w:rPr>
        <w:t>5. давящая, сжимающая, щемящая, стискивающая, раздавливающая.</w:t>
      </w:r>
    </w:p>
    <w:p w:rsidR="006C1520" w:rsidRPr="006C1520" w:rsidRDefault="006C1520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20">
        <w:rPr>
          <w:rFonts w:ascii="Times New Roman" w:eastAsia="Times New Roman" w:hAnsi="Times New Roman" w:cs="Times New Roman"/>
          <w:sz w:val="24"/>
          <w:szCs w:val="24"/>
        </w:rPr>
        <w:t>6. тянущая, выкручивающая, вырывающая.</w:t>
      </w:r>
    </w:p>
    <w:p w:rsidR="006C1520" w:rsidRPr="006C1520" w:rsidRDefault="006C1520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20">
        <w:rPr>
          <w:rFonts w:ascii="Times New Roman" w:eastAsia="Times New Roman" w:hAnsi="Times New Roman" w:cs="Times New Roman"/>
          <w:sz w:val="24"/>
          <w:szCs w:val="24"/>
        </w:rPr>
        <w:t>7. горячая, жгучая, ошпаривающая, палящая.</w:t>
      </w:r>
    </w:p>
    <w:p w:rsidR="006C1520" w:rsidRPr="006C1520" w:rsidRDefault="006C1520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20">
        <w:rPr>
          <w:rFonts w:ascii="Times New Roman" w:eastAsia="Times New Roman" w:hAnsi="Times New Roman" w:cs="Times New Roman"/>
          <w:sz w:val="24"/>
          <w:szCs w:val="24"/>
        </w:rPr>
        <w:t>8. зудящая, щиплющая, разъедающая, жалящая.</w:t>
      </w:r>
    </w:p>
    <w:p w:rsidR="006C1520" w:rsidRPr="006C1520" w:rsidRDefault="006C1520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20">
        <w:rPr>
          <w:rFonts w:ascii="Times New Roman" w:eastAsia="Times New Roman" w:hAnsi="Times New Roman" w:cs="Times New Roman"/>
          <w:sz w:val="24"/>
          <w:szCs w:val="24"/>
        </w:rPr>
        <w:t>9. тупая, ноющая, мозжащая, ломящая, раскалывающая.</w:t>
      </w:r>
    </w:p>
    <w:p w:rsidR="006C1520" w:rsidRPr="006C1520" w:rsidRDefault="006C1520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20">
        <w:rPr>
          <w:rFonts w:ascii="Times New Roman" w:eastAsia="Times New Roman" w:hAnsi="Times New Roman" w:cs="Times New Roman"/>
          <w:sz w:val="24"/>
          <w:szCs w:val="24"/>
        </w:rPr>
        <w:t>10. распирающая, растягивающая, раздирающая, разрывающая.</w:t>
      </w:r>
    </w:p>
    <w:p w:rsidR="006C1520" w:rsidRPr="006C1520" w:rsidRDefault="006C1520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20">
        <w:rPr>
          <w:rFonts w:ascii="Times New Roman" w:eastAsia="Times New Roman" w:hAnsi="Times New Roman" w:cs="Times New Roman"/>
          <w:sz w:val="24"/>
          <w:szCs w:val="24"/>
        </w:rPr>
        <w:t>11. разлитая, распространяющаяся, проникающая, пронизывающая.</w:t>
      </w:r>
    </w:p>
    <w:p w:rsidR="006C1520" w:rsidRPr="006C1520" w:rsidRDefault="006C1520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20">
        <w:rPr>
          <w:rFonts w:ascii="Times New Roman" w:eastAsia="Times New Roman" w:hAnsi="Times New Roman" w:cs="Times New Roman"/>
          <w:sz w:val="24"/>
          <w:szCs w:val="24"/>
        </w:rPr>
        <w:t>12. царапающая, саднящая, дерущая, пилящая, грызущая.</w:t>
      </w:r>
    </w:p>
    <w:p w:rsidR="006C1520" w:rsidRPr="006C1520" w:rsidRDefault="006C1520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20">
        <w:rPr>
          <w:rFonts w:ascii="Times New Roman" w:eastAsia="Times New Roman" w:hAnsi="Times New Roman" w:cs="Times New Roman"/>
          <w:sz w:val="24"/>
          <w:szCs w:val="24"/>
        </w:rPr>
        <w:t>13. немая, сводящая, леденящая.</w:t>
      </w:r>
    </w:p>
    <w:p w:rsidR="006C1520" w:rsidRPr="006C1520" w:rsidRDefault="006C1520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20">
        <w:rPr>
          <w:rFonts w:ascii="Times New Roman" w:eastAsia="Times New Roman" w:hAnsi="Times New Roman" w:cs="Times New Roman"/>
          <w:b/>
          <w:bCs/>
          <w:sz w:val="24"/>
          <w:szCs w:val="24"/>
        </w:rPr>
        <w:t>Какие чувства вызывает боль, какое воздействие оказывает на психику?</w:t>
      </w:r>
    </w:p>
    <w:p w:rsidR="006C1520" w:rsidRPr="006C1520" w:rsidRDefault="006C1520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20">
        <w:rPr>
          <w:rFonts w:ascii="Times New Roman" w:eastAsia="Times New Roman" w:hAnsi="Times New Roman" w:cs="Times New Roman"/>
          <w:sz w:val="24"/>
          <w:szCs w:val="24"/>
        </w:rPr>
        <w:t>14. утомляет, изматывает.</w:t>
      </w:r>
    </w:p>
    <w:p w:rsidR="006C1520" w:rsidRPr="006C1520" w:rsidRDefault="006C1520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20">
        <w:rPr>
          <w:rFonts w:ascii="Times New Roman" w:eastAsia="Times New Roman" w:hAnsi="Times New Roman" w:cs="Times New Roman"/>
          <w:sz w:val="24"/>
          <w:szCs w:val="24"/>
        </w:rPr>
        <w:t>15. .чувство тошноты, удушья.</w:t>
      </w:r>
    </w:p>
    <w:p w:rsidR="006C1520" w:rsidRPr="006C1520" w:rsidRDefault="006C1520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20">
        <w:rPr>
          <w:rFonts w:ascii="Times New Roman" w:eastAsia="Times New Roman" w:hAnsi="Times New Roman" w:cs="Times New Roman"/>
          <w:sz w:val="24"/>
          <w:szCs w:val="24"/>
        </w:rPr>
        <w:t>16. чувство тревоги, страха, ужаса.</w:t>
      </w:r>
    </w:p>
    <w:p w:rsidR="006C1520" w:rsidRPr="006C1520" w:rsidRDefault="006C1520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20">
        <w:rPr>
          <w:rFonts w:ascii="Times New Roman" w:eastAsia="Times New Roman" w:hAnsi="Times New Roman" w:cs="Times New Roman"/>
          <w:sz w:val="24"/>
          <w:szCs w:val="24"/>
        </w:rPr>
        <w:t>17. угнетает, раздражает, злит, приводит в ярость, приводит в отчаяние.</w:t>
      </w:r>
    </w:p>
    <w:p w:rsidR="006C1520" w:rsidRPr="006C1520" w:rsidRDefault="006C1520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20">
        <w:rPr>
          <w:rFonts w:ascii="Times New Roman" w:eastAsia="Times New Roman" w:hAnsi="Times New Roman" w:cs="Times New Roman"/>
          <w:sz w:val="24"/>
          <w:szCs w:val="24"/>
        </w:rPr>
        <w:t>18. обессиливает, ослепляет.</w:t>
      </w:r>
    </w:p>
    <w:p w:rsidR="006C1520" w:rsidRPr="006C1520" w:rsidRDefault="006C1520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20">
        <w:rPr>
          <w:rFonts w:ascii="Times New Roman" w:eastAsia="Times New Roman" w:hAnsi="Times New Roman" w:cs="Times New Roman"/>
          <w:sz w:val="24"/>
          <w:szCs w:val="24"/>
        </w:rPr>
        <w:t>19. боль - помеха, досада, страдание, мучение, пытка.</w:t>
      </w:r>
    </w:p>
    <w:p w:rsidR="006C1520" w:rsidRPr="006C1520" w:rsidRDefault="006C1520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20">
        <w:rPr>
          <w:rFonts w:ascii="Times New Roman" w:eastAsia="Times New Roman" w:hAnsi="Times New Roman" w:cs="Times New Roman"/>
          <w:b/>
          <w:bCs/>
          <w:sz w:val="24"/>
          <w:szCs w:val="24"/>
        </w:rPr>
        <w:t>Как Вы оцениваете свою боль?</w:t>
      </w:r>
    </w:p>
    <w:p w:rsidR="006C1520" w:rsidRPr="006C1520" w:rsidRDefault="006C1520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20">
        <w:rPr>
          <w:rFonts w:ascii="Times New Roman" w:eastAsia="Times New Roman" w:hAnsi="Times New Roman" w:cs="Times New Roman"/>
          <w:sz w:val="24"/>
          <w:szCs w:val="24"/>
        </w:rPr>
        <w:t>20. слабая, умеренная, сильная, сильнейшая, невыносимая.</w:t>
      </w:r>
    </w:p>
    <w:p w:rsidR="006C1520" w:rsidRPr="006C1520" w:rsidRDefault="00421ED4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proofErr w:type="spellStart"/>
        <w:r w:rsidR="006C1520" w:rsidRPr="00DA26D8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Бранд</w:t>
        </w:r>
        <w:proofErr w:type="spellEnd"/>
        <w:r w:rsidR="006C1520" w:rsidRPr="00DA26D8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 xml:space="preserve"> П.Я. Особенности болевого синдрома у пациентов с травмой спинного мозга</w:t>
        </w:r>
      </w:hyperlink>
    </w:p>
    <w:p w:rsidR="006C1520" w:rsidRPr="00DA26D8" w:rsidRDefault="006C1520" w:rsidP="00DA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6D8">
        <w:rPr>
          <w:rFonts w:ascii="Times New Roman" w:hAnsi="Times New Roman" w:cs="Times New Roman"/>
          <w:sz w:val="24"/>
          <w:szCs w:val="24"/>
        </w:rPr>
        <w:br w:type="page"/>
      </w:r>
    </w:p>
    <w:p w:rsidR="006C1520" w:rsidRPr="00527B10" w:rsidRDefault="006C1520" w:rsidP="00527B10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  <w:lang w:val="en-US"/>
        </w:rPr>
      </w:pPr>
      <w:r w:rsidRPr="00527B10">
        <w:rPr>
          <w:sz w:val="28"/>
          <w:szCs w:val="28"/>
        </w:rPr>
        <w:lastRenderedPageBreak/>
        <w:t>Болевая</w:t>
      </w:r>
      <w:r w:rsidRPr="00527B10">
        <w:rPr>
          <w:sz w:val="28"/>
          <w:szCs w:val="28"/>
          <w:lang w:val="en-US"/>
        </w:rPr>
        <w:t xml:space="preserve"> </w:t>
      </w:r>
      <w:r w:rsidRPr="00527B10">
        <w:rPr>
          <w:sz w:val="28"/>
          <w:szCs w:val="28"/>
        </w:rPr>
        <w:t>шкала</w:t>
      </w:r>
      <w:r w:rsidRPr="00527B10">
        <w:rPr>
          <w:sz w:val="28"/>
          <w:szCs w:val="28"/>
          <w:lang w:val="en-US"/>
        </w:rPr>
        <w:t xml:space="preserve"> </w:t>
      </w:r>
      <w:r w:rsidRPr="00527B10">
        <w:rPr>
          <w:sz w:val="28"/>
          <w:szCs w:val="28"/>
        </w:rPr>
        <w:t>ЛШОНС</w:t>
      </w:r>
    </w:p>
    <w:p w:rsidR="006C1520" w:rsidRPr="00DA26D8" w:rsidRDefault="006C1520" w:rsidP="00527B10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DA26D8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(Leeds </w:t>
      </w:r>
      <w:proofErr w:type="spellStart"/>
      <w:r w:rsidRPr="00DA26D8">
        <w:rPr>
          <w:rFonts w:ascii="Times New Roman" w:hAnsi="Times New Roman" w:cs="Times New Roman"/>
          <w:color w:val="auto"/>
          <w:sz w:val="24"/>
          <w:szCs w:val="24"/>
          <w:lang w:val="en-US"/>
        </w:rPr>
        <w:t>Assesment</w:t>
      </w:r>
      <w:proofErr w:type="spellEnd"/>
      <w:r w:rsidRPr="00DA26D8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of Neuropathic Symptoms and Signs, </w:t>
      </w:r>
      <w:proofErr w:type="spellStart"/>
      <w:r w:rsidRPr="00DA26D8">
        <w:rPr>
          <w:rFonts w:ascii="Times New Roman" w:hAnsi="Times New Roman" w:cs="Times New Roman"/>
          <w:color w:val="auto"/>
          <w:sz w:val="24"/>
          <w:szCs w:val="24"/>
          <w:lang w:val="en-US"/>
        </w:rPr>
        <w:t>M.Bennett</w:t>
      </w:r>
      <w:proofErr w:type="spellEnd"/>
      <w:r w:rsidRPr="00DA26D8">
        <w:rPr>
          <w:rFonts w:ascii="Times New Roman" w:hAnsi="Times New Roman" w:cs="Times New Roman"/>
          <w:color w:val="auto"/>
          <w:sz w:val="24"/>
          <w:szCs w:val="24"/>
          <w:lang w:val="en-US"/>
        </w:rPr>
        <w:t>, 2001)</w:t>
      </w:r>
    </w:p>
    <w:p w:rsidR="006C1520" w:rsidRPr="00DA26D8" w:rsidRDefault="006C1520" w:rsidP="00527B10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A26D8">
        <w:rPr>
          <w:rFonts w:ascii="Times New Roman" w:hAnsi="Times New Roman" w:cs="Times New Roman"/>
          <w:color w:val="auto"/>
          <w:sz w:val="24"/>
          <w:szCs w:val="24"/>
        </w:rPr>
        <w:t xml:space="preserve">Оценочная шкала невропатических </w:t>
      </w:r>
      <w:proofErr w:type="spellStart"/>
      <w:r w:rsidRPr="00DA26D8">
        <w:rPr>
          <w:rFonts w:ascii="Times New Roman" w:hAnsi="Times New Roman" w:cs="Times New Roman"/>
          <w:color w:val="auto"/>
          <w:sz w:val="24"/>
          <w:szCs w:val="24"/>
        </w:rPr>
        <w:t>симтомов</w:t>
      </w:r>
      <w:proofErr w:type="spellEnd"/>
      <w:r w:rsidRPr="00DA26D8">
        <w:rPr>
          <w:rFonts w:ascii="Times New Roman" w:hAnsi="Times New Roman" w:cs="Times New Roman"/>
          <w:color w:val="auto"/>
          <w:sz w:val="24"/>
          <w:szCs w:val="24"/>
        </w:rPr>
        <w:t xml:space="preserve"> и признаков</w:t>
      </w:r>
    </w:p>
    <w:p w:rsidR="006C1520" w:rsidRPr="00527B10" w:rsidRDefault="006C1520" w:rsidP="00527B10">
      <w:pPr>
        <w:pStyle w:val="4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527B10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А. Болевой </w:t>
      </w:r>
      <w:proofErr w:type="spellStart"/>
      <w:r w:rsidRPr="00527B10">
        <w:rPr>
          <w:rFonts w:ascii="Times New Roman" w:hAnsi="Times New Roman" w:cs="Times New Roman"/>
          <w:color w:val="auto"/>
          <w:sz w:val="24"/>
          <w:szCs w:val="24"/>
          <w:u w:val="single"/>
        </w:rPr>
        <w:t>опросник</w:t>
      </w:r>
      <w:proofErr w:type="spellEnd"/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r w:rsidRPr="00DA26D8">
        <w:t>Вспомните о том, как вы ощущали вашу боль в течение прошедшей недели</w:t>
      </w:r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r w:rsidRPr="00DA26D8">
        <w:t>Пожалуйста, скажите, какое из определений наиболее точно описывает вашу боль</w:t>
      </w:r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r w:rsidRPr="00DA26D8">
        <w:rPr>
          <w:b/>
          <w:bCs/>
        </w:rPr>
        <w:t>Вопрос 1: </w:t>
      </w:r>
      <w:r w:rsidRPr="00DA26D8">
        <w:t>Ощущаете ли Вы вашу боль как необычное, неприятное ощущение в вашей коже? Можно ли эти ощущения описать такими прилагательными, как колющие, щиплющие, пронизывающие или проникающие?</w:t>
      </w:r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r w:rsidRPr="00DA26D8">
        <w:t xml:space="preserve">а. НЕТ. Моя боль не похожа </w:t>
      </w:r>
      <w:proofErr w:type="gramStart"/>
      <w:r w:rsidRPr="00DA26D8">
        <w:t>на</w:t>
      </w:r>
      <w:proofErr w:type="gramEnd"/>
      <w:r w:rsidRPr="00DA26D8">
        <w:t xml:space="preserve"> такую — 0</w:t>
      </w:r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DA26D8">
        <w:t>b</w:t>
      </w:r>
      <w:proofErr w:type="spellEnd"/>
      <w:r w:rsidRPr="00DA26D8">
        <w:t>. ДА. Я испытываю такие ощущения в большинстве случаев — 5</w:t>
      </w:r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r w:rsidRPr="00DA26D8">
        <w:rPr>
          <w:b/>
          <w:bCs/>
        </w:rPr>
        <w:t>Вопрос 2:</w:t>
      </w:r>
      <w:r w:rsidRPr="00DA26D8">
        <w:t> Выглядит ли цвет кожи в той области, где локализована боль, другим, по</w:t>
      </w:r>
      <w:r w:rsidR="00C20B5D">
        <w:t xml:space="preserve"> </w:t>
      </w:r>
      <w:r w:rsidRPr="00DA26D8">
        <w:t xml:space="preserve">сравнению </w:t>
      </w:r>
      <w:proofErr w:type="gramStart"/>
      <w:r w:rsidRPr="00DA26D8">
        <w:t>с</w:t>
      </w:r>
      <w:proofErr w:type="gramEnd"/>
      <w:r w:rsidRPr="00DA26D8">
        <w:t xml:space="preserve"> нормальным? Можно ли сказать, что она покрывается пятнами или выглядит покрасневшей или пороз</w:t>
      </w:r>
      <w:r w:rsidRPr="00DA26D8">
        <w:t>о</w:t>
      </w:r>
      <w:r w:rsidRPr="00DA26D8">
        <w:t>вевшей?</w:t>
      </w:r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r w:rsidRPr="00DA26D8">
        <w:t>а. НЕТ. Моя боль не изменяет цвет моей кожи — 0</w:t>
      </w:r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DA26D8">
        <w:t>b</w:t>
      </w:r>
      <w:proofErr w:type="spellEnd"/>
      <w:r w:rsidRPr="00DA26D8">
        <w:t>. ДА. Я замечаю, что цвет кожи в болевой области становится другим — 5</w:t>
      </w:r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r w:rsidRPr="00DA26D8">
        <w:rPr>
          <w:b/>
          <w:bCs/>
        </w:rPr>
        <w:t>Вопрос 3:</w:t>
      </w:r>
      <w:r w:rsidRPr="00DA26D8">
        <w:t> Изменяется ли чувствительность к прикосновению в той области, где локализована боль? Становится ли неприятно, например, если слегка провести по коже рукой, или болезненно когда одеваете одежду?</w:t>
      </w:r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r w:rsidRPr="00DA26D8">
        <w:t>а. НЕТ. Моя боль не изменяет чувствительность моей кожи — 0</w:t>
      </w:r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DA26D8">
        <w:t>b</w:t>
      </w:r>
      <w:proofErr w:type="spellEnd"/>
      <w:r w:rsidRPr="00DA26D8">
        <w:t>. ДА. Кожа в области боли стала ненормально чувствительной к прикосновению — 3</w:t>
      </w:r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r w:rsidRPr="00DA26D8">
        <w:rPr>
          <w:b/>
          <w:bCs/>
        </w:rPr>
        <w:t>Вопрос 4:</w:t>
      </w:r>
      <w:r w:rsidRPr="00DA26D8">
        <w:t> Возникает ли ваша боль вдруг, внезапно, без видимой на то причины, даже когда вы в покое? Можно ли описать ее как электрический шок, прыжок или взрыв?</w:t>
      </w:r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r w:rsidRPr="00DA26D8">
        <w:t xml:space="preserve">а. НЕТ. Моя боль не похожа </w:t>
      </w:r>
      <w:proofErr w:type="gramStart"/>
      <w:r w:rsidRPr="00DA26D8">
        <w:t>на</w:t>
      </w:r>
      <w:proofErr w:type="gramEnd"/>
      <w:r w:rsidRPr="00DA26D8">
        <w:t xml:space="preserve"> такую — 0</w:t>
      </w:r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DA26D8">
        <w:t>b</w:t>
      </w:r>
      <w:proofErr w:type="spellEnd"/>
      <w:r w:rsidRPr="00DA26D8">
        <w:t>. ДА. Я испытываю такие ощущения в большинстве случаев — 2</w:t>
      </w:r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r w:rsidRPr="00DA26D8">
        <w:rPr>
          <w:b/>
          <w:bCs/>
        </w:rPr>
        <w:t>Вопрос 5:</w:t>
      </w:r>
      <w:r w:rsidRPr="00DA26D8">
        <w:t> Когда вы чувствуете боль, могут ли присутствовать необычные температурные ощущ</w:t>
      </w:r>
      <w:r w:rsidRPr="00DA26D8">
        <w:t>е</w:t>
      </w:r>
      <w:r w:rsidRPr="00DA26D8">
        <w:t>ния в этой области? Можно ли их описать как горящие или жгущие?</w:t>
      </w:r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r w:rsidRPr="00DA26D8">
        <w:t>а. НЕТ. У меня не бывает таких ощущений — 0</w:t>
      </w:r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DA26D8">
        <w:t>b</w:t>
      </w:r>
      <w:proofErr w:type="spellEnd"/>
      <w:r w:rsidRPr="00DA26D8">
        <w:t>. ДА. Я испытываю такие ощущения в большинстве случаев — 1</w:t>
      </w:r>
    </w:p>
    <w:p w:rsidR="00527B10" w:rsidRDefault="00527B10" w:rsidP="00DA26D8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6C1520" w:rsidRPr="00527B10" w:rsidRDefault="006C1520" w:rsidP="00DA26D8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527B10">
        <w:rPr>
          <w:rFonts w:ascii="Times New Roman" w:hAnsi="Times New Roman" w:cs="Times New Roman"/>
          <w:color w:val="auto"/>
          <w:sz w:val="24"/>
          <w:szCs w:val="24"/>
          <w:u w:val="single"/>
        </w:rPr>
        <w:t>В. Сенсорное тестирование</w:t>
      </w:r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r w:rsidRPr="00DA26D8">
        <w:t xml:space="preserve">Болевая чувствительность может быть протестирована с помощью сравнения болевой зоны с </w:t>
      </w:r>
      <w:proofErr w:type="spellStart"/>
      <w:r w:rsidRPr="00DA26D8">
        <w:t>контрлатеральной</w:t>
      </w:r>
      <w:proofErr w:type="spellEnd"/>
      <w:r w:rsidRPr="00DA26D8">
        <w:t xml:space="preserve"> или соседней </w:t>
      </w:r>
      <w:proofErr w:type="spellStart"/>
      <w:r w:rsidRPr="00DA26D8">
        <w:t>неболевой</w:t>
      </w:r>
      <w:proofErr w:type="spellEnd"/>
      <w:r w:rsidRPr="00DA26D8">
        <w:t xml:space="preserve"> областью на наличие </w:t>
      </w:r>
      <w:proofErr w:type="spellStart"/>
      <w:r w:rsidRPr="00DA26D8">
        <w:t>аллодинии</w:t>
      </w:r>
      <w:proofErr w:type="spellEnd"/>
      <w:r w:rsidRPr="00DA26D8">
        <w:t xml:space="preserve"> пли изменений порогов б</w:t>
      </w:r>
      <w:r w:rsidRPr="00DA26D8">
        <w:t>о</w:t>
      </w:r>
      <w:r w:rsidRPr="00DA26D8">
        <w:t>левой чувствительности при покалывании (РРТ).</w:t>
      </w:r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r w:rsidRPr="00DA26D8">
        <w:rPr>
          <w:b/>
          <w:bCs/>
        </w:rPr>
        <w:t xml:space="preserve">1. </w:t>
      </w:r>
      <w:proofErr w:type="spellStart"/>
      <w:r w:rsidRPr="00DA26D8">
        <w:rPr>
          <w:b/>
          <w:bCs/>
        </w:rPr>
        <w:t>Аллодиния</w:t>
      </w:r>
      <w:proofErr w:type="spellEnd"/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r w:rsidRPr="00DA26D8">
        <w:t xml:space="preserve">Проверяется ответ на легкое тактильное прикосновение (хлопок, шерсть) в </w:t>
      </w:r>
      <w:proofErr w:type="spellStart"/>
      <w:r w:rsidRPr="00DA26D8">
        <w:t>неболевой</w:t>
      </w:r>
      <w:proofErr w:type="spellEnd"/>
      <w:r w:rsidRPr="00DA26D8">
        <w:t xml:space="preserve"> и болевой области. Если нормальная чувствительность регистрируется на здоровом участке, а боль или неприятные ощущения обнаружены в болевой зоне, то </w:t>
      </w:r>
      <w:proofErr w:type="spellStart"/>
      <w:r w:rsidRPr="00DA26D8">
        <w:t>аллодиния</w:t>
      </w:r>
      <w:proofErr w:type="spellEnd"/>
      <w:r w:rsidRPr="00DA26D8">
        <w:t xml:space="preserve"> присутствует.</w:t>
      </w:r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r w:rsidRPr="00DA26D8">
        <w:t>а. НЕТ. Одинаковые ощущения в обеих зонах — 0</w:t>
      </w:r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DA26D8">
        <w:t>b</w:t>
      </w:r>
      <w:proofErr w:type="spellEnd"/>
      <w:r w:rsidRPr="00DA26D8">
        <w:t xml:space="preserve">. ДА. </w:t>
      </w:r>
      <w:proofErr w:type="spellStart"/>
      <w:r w:rsidRPr="00DA26D8">
        <w:t>Аллодиния</w:t>
      </w:r>
      <w:proofErr w:type="spellEnd"/>
      <w:r w:rsidRPr="00DA26D8">
        <w:t xml:space="preserve"> регистрируется только в болевой зоне — 5</w:t>
      </w:r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r w:rsidRPr="00DA26D8">
        <w:rPr>
          <w:b/>
          <w:bCs/>
        </w:rPr>
        <w:t>2 Измененный порог болевой чувствительности при покалывании (РРТ).</w:t>
      </w:r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r w:rsidRPr="00DA26D8">
        <w:t>Определяется болевой порог на покалывание с помощью сравнения ответов на укол иголкой, н</w:t>
      </w:r>
      <w:r w:rsidRPr="00DA26D8">
        <w:t>а</w:t>
      </w:r>
      <w:r w:rsidRPr="00DA26D8">
        <w:t xml:space="preserve">несенный мягко на поверхность кожи </w:t>
      </w:r>
      <w:proofErr w:type="spellStart"/>
      <w:r w:rsidRPr="00DA26D8">
        <w:t>неболевой</w:t>
      </w:r>
      <w:proofErr w:type="spellEnd"/>
      <w:r w:rsidRPr="00DA26D8">
        <w:t xml:space="preserve">, а затем болевой зоны. Если покалывание ощущается остро на </w:t>
      </w:r>
      <w:proofErr w:type="spellStart"/>
      <w:r w:rsidRPr="00DA26D8">
        <w:t>неболевой</w:t>
      </w:r>
      <w:proofErr w:type="spellEnd"/>
      <w:r w:rsidRPr="00DA26D8">
        <w:t xml:space="preserve"> стороне, а со стороны боли воспринимается по-другому, например, отсутствует или притуплено (повышен РРТ) или слишком сильные болевые ощущения (снижен РРТ), то болевой порог на покалывание считается измененным.</w:t>
      </w:r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r w:rsidRPr="00DA26D8">
        <w:t>а. НЕТ. Одинаковые ощущения в обеих зонах — 0</w:t>
      </w:r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DA26D8">
        <w:t>b</w:t>
      </w:r>
      <w:proofErr w:type="spellEnd"/>
      <w:r w:rsidRPr="00DA26D8">
        <w:t xml:space="preserve">. ДА. РРТ </w:t>
      </w:r>
      <w:proofErr w:type="gramStart"/>
      <w:r w:rsidRPr="00DA26D8">
        <w:t>изменен</w:t>
      </w:r>
      <w:proofErr w:type="gramEnd"/>
      <w:r w:rsidRPr="00DA26D8">
        <w:t xml:space="preserve"> в области боли — 3</w:t>
      </w:r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r w:rsidRPr="00DA26D8">
        <w:rPr>
          <w:b/>
          <w:bCs/>
        </w:rPr>
        <w:t>Суммирование:</w:t>
      </w:r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r w:rsidRPr="00DA26D8">
        <w:t>Для получения итоговой суммы складываются значения параметров сенсорных дескрипторов и тестирования чувствительности</w:t>
      </w:r>
    </w:p>
    <w:p w:rsidR="006C1520" w:rsidRPr="00DA26D8" w:rsidRDefault="006C1520" w:rsidP="00DA26D8">
      <w:pPr>
        <w:pStyle w:val="a3"/>
        <w:spacing w:before="0" w:beforeAutospacing="0" w:after="0" w:afterAutospacing="0"/>
        <w:ind w:firstLine="709"/>
        <w:jc w:val="both"/>
      </w:pPr>
      <w:r w:rsidRPr="00DA26D8">
        <w:rPr>
          <w:b/>
          <w:bCs/>
        </w:rPr>
        <w:t>Итоговая сумма</w:t>
      </w:r>
      <w:r w:rsidRPr="00DA26D8">
        <w:t> (максимум 24)..................</w:t>
      </w:r>
    </w:p>
    <w:p w:rsidR="006C1520" w:rsidRPr="00DA26D8" w:rsidRDefault="00421ED4" w:rsidP="00DA26D8">
      <w:pPr>
        <w:pStyle w:val="a3"/>
        <w:spacing w:before="0" w:beforeAutospacing="0" w:after="0" w:afterAutospacing="0"/>
        <w:ind w:firstLine="709"/>
        <w:jc w:val="both"/>
      </w:pPr>
      <w:hyperlink r:id="rId8" w:history="1">
        <w:proofErr w:type="spellStart"/>
        <w:r w:rsidR="006C1520" w:rsidRPr="00DA26D8">
          <w:rPr>
            <w:rStyle w:val="a5"/>
            <w:rFonts w:eastAsiaTheme="majorEastAsia"/>
            <w:b/>
            <w:bCs/>
            <w:color w:val="auto"/>
          </w:rPr>
          <w:t>Бранд</w:t>
        </w:r>
        <w:proofErr w:type="spellEnd"/>
        <w:r w:rsidR="006C1520" w:rsidRPr="00DA26D8">
          <w:rPr>
            <w:rStyle w:val="a5"/>
            <w:rFonts w:eastAsiaTheme="majorEastAsia"/>
            <w:b/>
            <w:bCs/>
            <w:color w:val="auto"/>
          </w:rPr>
          <w:t xml:space="preserve"> П.Я. Особенности болевого синдрома у пациентов с травмой спинного мозга</w:t>
        </w:r>
      </w:hyperlink>
    </w:p>
    <w:p w:rsidR="006C1520" w:rsidRPr="00DA26D8" w:rsidRDefault="006C1520" w:rsidP="00DA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6D8">
        <w:rPr>
          <w:rFonts w:ascii="Times New Roman" w:hAnsi="Times New Roman" w:cs="Times New Roman"/>
          <w:sz w:val="24"/>
          <w:szCs w:val="24"/>
        </w:rPr>
        <w:br w:type="page"/>
      </w:r>
    </w:p>
    <w:p w:rsidR="006C1520" w:rsidRPr="00527B10" w:rsidRDefault="006C1520" w:rsidP="00527B1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27B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 xml:space="preserve">Шкала </w:t>
      </w:r>
      <w:proofErr w:type="spellStart"/>
      <w:r w:rsidRPr="00527B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катастрофизации</w:t>
      </w:r>
      <w:proofErr w:type="spellEnd"/>
      <w:r w:rsidRPr="00527B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хронической боли</w:t>
      </w:r>
    </w:p>
    <w:p w:rsidR="00527B10" w:rsidRDefault="00527B10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1520" w:rsidRPr="006C1520" w:rsidRDefault="006C1520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20">
        <w:rPr>
          <w:rFonts w:ascii="Times New Roman" w:eastAsia="Times New Roman" w:hAnsi="Times New Roman" w:cs="Times New Roman"/>
          <w:sz w:val="24"/>
          <w:szCs w:val="24"/>
        </w:rPr>
        <w:t>В течение жизни каждый человек испытывает боль: головную, зубную, боль в суставах или мы</w:t>
      </w:r>
      <w:r w:rsidRPr="006C1520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6C1520">
        <w:rPr>
          <w:rFonts w:ascii="Times New Roman" w:eastAsia="Times New Roman" w:hAnsi="Times New Roman" w:cs="Times New Roman"/>
          <w:sz w:val="24"/>
          <w:szCs w:val="24"/>
        </w:rPr>
        <w:t>цах. Мы изучаем особенности Ваших представлений, о той боли, которую Вы испытываете. Приведе</w:t>
      </w:r>
      <w:r w:rsidRPr="006C1520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C1520">
        <w:rPr>
          <w:rFonts w:ascii="Times New Roman" w:eastAsia="Times New Roman" w:hAnsi="Times New Roman" w:cs="Times New Roman"/>
          <w:sz w:val="24"/>
          <w:szCs w:val="24"/>
        </w:rPr>
        <w:t>ные ниже 13 утверждений отражают различные мысли и представления людей, связанные с болью. О</w:t>
      </w:r>
      <w:r w:rsidRPr="006C1520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C1520">
        <w:rPr>
          <w:rFonts w:ascii="Times New Roman" w:eastAsia="Times New Roman" w:hAnsi="Times New Roman" w:cs="Times New Roman"/>
          <w:sz w:val="24"/>
          <w:szCs w:val="24"/>
        </w:rPr>
        <w:t>метьте наиболее подходящую оценку каждого утверждения, соответствующую вашим представлениям о боли.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850"/>
        <w:gridCol w:w="1181"/>
        <w:gridCol w:w="970"/>
        <w:gridCol w:w="1075"/>
        <w:gridCol w:w="1085"/>
        <w:gridCol w:w="1382"/>
      </w:tblGrid>
      <w:tr w:rsidR="006C1520" w:rsidRPr="006C1520" w:rsidTr="006C1520">
        <w:trPr>
          <w:trHeight w:val="576"/>
          <w:jc w:val="center"/>
        </w:trPr>
        <w:tc>
          <w:tcPr>
            <w:tcW w:w="3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52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Никогда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520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520">
              <w:rPr>
                <w:rFonts w:ascii="Times New Roman" w:eastAsia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520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52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Всегда</w:t>
            </w:r>
          </w:p>
        </w:tc>
      </w:tr>
      <w:tr w:rsidR="006C1520" w:rsidRPr="006C1520" w:rsidTr="006C1520">
        <w:trPr>
          <w:trHeight w:val="566"/>
          <w:jc w:val="center"/>
        </w:trPr>
        <w:tc>
          <w:tcPr>
            <w:tcW w:w="3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520">
              <w:rPr>
                <w:rFonts w:ascii="Times New Roman" w:eastAsia="Times New Roman" w:hAnsi="Times New Roman" w:cs="Times New Roman"/>
                <w:sz w:val="24"/>
                <w:szCs w:val="24"/>
              </w:rPr>
              <w:t>1. Я беспокоюсь, что моя боль не закончится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520" w:rsidRPr="006C1520" w:rsidTr="006C1520">
        <w:trPr>
          <w:trHeight w:val="288"/>
          <w:jc w:val="center"/>
        </w:trPr>
        <w:tc>
          <w:tcPr>
            <w:tcW w:w="3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520">
              <w:rPr>
                <w:rFonts w:ascii="Times New Roman" w:eastAsia="Times New Roman" w:hAnsi="Times New Roman" w:cs="Times New Roman"/>
                <w:sz w:val="24"/>
                <w:szCs w:val="24"/>
              </w:rPr>
              <w:t>2. Боюсь, что могу не выдержать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520" w:rsidRPr="006C1520" w:rsidTr="006C1520">
        <w:trPr>
          <w:trHeight w:val="557"/>
          <w:jc w:val="center"/>
        </w:trPr>
        <w:tc>
          <w:tcPr>
            <w:tcW w:w="3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520">
              <w:rPr>
                <w:rFonts w:ascii="Times New Roman" w:eastAsia="Times New Roman" w:hAnsi="Times New Roman" w:cs="Times New Roman"/>
                <w:sz w:val="24"/>
                <w:szCs w:val="24"/>
              </w:rPr>
              <w:t>3. Боль ужасна, и думаю, мне ник</w:t>
            </w:r>
            <w:r w:rsidRPr="006C15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C1520">
              <w:rPr>
                <w:rFonts w:ascii="Times New Roman" w:eastAsia="Times New Roman" w:hAnsi="Times New Roman" w:cs="Times New Roman"/>
                <w:sz w:val="24"/>
                <w:szCs w:val="24"/>
              </w:rPr>
              <w:t>гда не станет лучше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520" w:rsidRPr="006C1520" w:rsidTr="006C1520">
        <w:trPr>
          <w:trHeight w:val="566"/>
          <w:jc w:val="center"/>
        </w:trPr>
        <w:tc>
          <w:tcPr>
            <w:tcW w:w="3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520">
              <w:rPr>
                <w:rFonts w:ascii="Times New Roman" w:eastAsia="Times New Roman" w:hAnsi="Times New Roman" w:cs="Times New Roman"/>
                <w:sz w:val="24"/>
                <w:szCs w:val="24"/>
              </w:rPr>
              <w:t>4. Боль губительна и я боюсь, что не справлюсь с ней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520" w:rsidRPr="006C1520" w:rsidTr="006C1520">
        <w:trPr>
          <w:trHeight w:val="288"/>
          <w:jc w:val="center"/>
        </w:trPr>
        <w:tc>
          <w:tcPr>
            <w:tcW w:w="3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520">
              <w:rPr>
                <w:rFonts w:ascii="Times New Roman" w:eastAsia="Times New Roman" w:hAnsi="Times New Roman" w:cs="Times New Roman"/>
                <w:sz w:val="24"/>
                <w:szCs w:val="24"/>
              </w:rPr>
              <w:t>5. Я больше не могу выносить боль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520" w:rsidRPr="006C1520" w:rsidTr="006C1520">
        <w:trPr>
          <w:trHeight w:val="557"/>
          <w:jc w:val="center"/>
        </w:trPr>
        <w:tc>
          <w:tcPr>
            <w:tcW w:w="3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520">
              <w:rPr>
                <w:rFonts w:ascii="Times New Roman" w:eastAsia="Times New Roman" w:hAnsi="Times New Roman" w:cs="Times New Roman"/>
                <w:sz w:val="24"/>
                <w:szCs w:val="24"/>
              </w:rPr>
              <w:t>6. Я опасаюсь, что боль будет ус</w:t>
            </w:r>
            <w:r w:rsidRPr="006C152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C1520">
              <w:rPr>
                <w:rFonts w:ascii="Times New Roman" w:eastAsia="Times New Roman" w:hAnsi="Times New Roman" w:cs="Times New Roman"/>
                <w:sz w:val="24"/>
                <w:szCs w:val="24"/>
              </w:rPr>
              <w:t>ливаться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520" w:rsidRPr="006C1520" w:rsidTr="006C1520">
        <w:trPr>
          <w:trHeight w:val="566"/>
          <w:jc w:val="center"/>
        </w:trPr>
        <w:tc>
          <w:tcPr>
            <w:tcW w:w="3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520">
              <w:rPr>
                <w:rFonts w:ascii="Times New Roman" w:eastAsia="Times New Roman" w:hAnsi="Times New Roman" w:cs="Times New Roman"/>
                <w:sz w:val="24"/>
                <w:szCs w:val="24"/>
              </w:rPr>
              <w:t>7. Я вспоминаю о других эпизодах боли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520" w:rsidRPr="006C1520" w:rsidTr="006C1520">
        <w:trPr>
          <w:trHeight w:val="566"/>
          <w:jc w:val="center"/>
        </w:trPr>
        <w:tc>
          <w:tcPr>
            <w:tcW w:w="3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520">
              <w:rPr>
                <w:rFonts w:ascii="Times New Roman" w:eastAsia="Times New Roman" w:hAnsi="Times New Roman" w:cs="Times New Roman"/>
                <w:sz w:val="24"/>
                <w:szCs w:val="24"/>
              </w:rPr>
              <w:t>8. Я жду с беспокойством, когда боль, наконец, прекратится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520" w:rsidRPr="006C1520" w:rsidTr="006C1520">
        <w:trPr>
          <w:trHeight w:val="557"/>
          <w:jc w:val="center"/>
        </w:trPr>
        <w:tc>
          <w:tcPr>
            <w:tcW w:w="3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520">
              <w:rPr>
                <w:rFonts w:ascii="Times New Roman" w:eastAsia="Times New Roman" w:hAnsi="Times New Roman" w:cs="Times New Roman"/>
                <w:sz w:val="24"/>
                <w:szCs w:val="24"/>
              </w:rPr>
              <w:t>9. Я не могу выбросить из головы мысли о боли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520" w:rsidRPr="006C1520" w:rsidTr="006C1520">
        <w:trPr>
          <w:trHeight w:val="557"/>
          <w:jc w:val="center"/>
        </w:trPr>
        <w:tc>
          <w:tcPr>
            <w:tcW w:w="3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520">
              <w:rPr>
                <w:rFonts w:ascii="Times New Roman" w:eastAsia="Times New Roman" w:hAnsi="Times New Roman" w:cs="Times New Roman"/>
                <w:sz w:val="24"/>
                <w:szCs w:val="24"/>
              </w:rPr>
              <w:t>10. Я думаю, о том, как сильна моя боль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520" w:rsidRPr="006C1520" w:rsidTr="006C1520">
        <w:trPr>
          <w:trHeight w:val="557"/>
          <w:jc w:val="center"/>
        </w:trPr>
        <w:tc>
          <w:tcPr>
            <w:tcW w:w="3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Я думаю о том, как сильно я </w:t>
            </w:r>
            <w:proofErr w:type="gramStart"/>
            <w:r w:rsidRPr="006C1520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6C15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C1520">
              <w:rPr>
                <w:rFonts w:ascii="Times New Roman" w:eastAsia="Times New Roman" w:hAnsi="Times New Roman" w:cs="Times New Roman"/>
                <w:sz w:val="24"/>
                <w:szCs w:val="24"/>
              </w:rPr>
              <w:t>лаю</w:t>
            </w:r>
            <w:proofErr w:type="gramEnd"/>
            <w:r w:rsidRPr="006C1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прекращения боли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520" w:rsidRPr="006C1520" w:rsidTr="006C1520">
        <w:trPr>
          <w:trHeight w:val="845"/>
          <w:jc w:val="center"/>
        </w:trPr>
        <w:tc>
          <w:tcPr>
            <w:tcW w:w="3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520">
              <w:rPr>
                <w:rFonts w:ascii="Times New Roman" w:eastAsia="Times New Roman" w:hAnsi="Times New Roman" w:cs="Times New Roman"/>
                <w:sz w:val="24"/>
                <w:szCs w:val="24"/>
              </w:rPr>
              <w:t>12. Я ничего не могу сделать, чтобы уменьшить интенсивность боли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520" w:rsidRPr="006C1520" w:rsidTr="006C1520">
        <w:trPr>
          <w:trHeight w:val="586"/>
          <w:jc w:val="center"/>
        </w:trPr>
        <w:tc>
          <w:tcPr>
            <w:tcW w:w="3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520">
              <w:rPr>
                <w:rFonts w:ascii="Times New Roman" w:eastAsia="Times New Roman" w:hAnsi="Times New Roman" w:cs="Times New Roman"/>
                <w:sz w:val="24"/>
                <w:szCs w:val="24"/>
              </w:rPr>
              <w:t>13. Я опасаюсь, что со мной может произойти нечто очень плохое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C1520" w:rsidRPr="006C1520" w:rsidRDefault="006C1520" w:rsidP="0044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1520" w:rsidRPr="006C1520" w:rsidRDefault="00421ED4" w:rsidP="00DA2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proofErr w:type="spellStart"/>
        <w:r w:rsidR="006C1520" w:rsidRPr="00DA26D8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Бранд</w:t>
        </w:r>
        <w:proofErr w:type="spellEnd"/>
        <w:r w:rsidR="006C1520" w:rsidRPr="00DA26D8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 xml:space="preserve"> П.Я. Особенности болевого синдрома у пациентов с травмой спинного мозга</w:t>
        </w:r>
      </w:hyperlink>
    </w:p>
    <w:p w:rsidR="006C1520" w:rsidRPr="00DA26D8" w:rsidRDefault="006C1520" w:rsidP="00DA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6D8">
        <w:rPr>
          <w:rFonts w:ascii="Times New Roman" w:hAnsi="Times New Roman" w:cs="Times New Roman"/>
          <w:sz w:val="24"/>
          <w:szCs w:val="24"/>
        </w:rPr>
        <w:br w:type="page"/>
      </w:r>
    </w:p>
    <w:p w:rsidR="00EC1DFD" w:rsidRPr="00DA26D8" w:rsidRDefault="006C1520" w:rsidP="00DA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6D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3096713"/>
            <wp:effectExtent l="19050" t="0" r="3175" b="0"/>
            <wp:docPr id="1" name="Рисунок 1" descr="https://eldercare.ru/wp-content/uploads/2018/02/%D0%A8%D0%BA%D0%B0%D0%BB%D0%B0-%D0%B1%D0%BE%D0%BB%D0%B8-1-1200x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dercare.ru/wp-content/uploads/2018/02/%D0%A8%D0%BA%D0%B0%D0%BB%D0%B0-%D0%B1%D0%BE%D0%BB%D0%B8-1-1200x6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96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5D0" w:rsidRPr="00DA26D8" w:rsidRDefault="008755D0" w:rsidP="00DA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5D0" w:rsidRPr="00DA26D8" w:rsidRDefault="008755D0" w:rsidP="00DA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5D0" w:rsidRPr="00DA26D8" w:rsidRDefault="008755D0" w:rsidP="00DA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6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9032"/>
            <wp:effectExtent l="19050" t="0" r="3175" b="0"/>
            <wp:docPr id="16" name="Рисунок 16" descr="http://900igr.net/up/datas/219645/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900igr.net/up/datas/219645/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5D0" w:rsidRPr="00DA26D8" w:rsidRDefault="008755D0" w:rsidP="00DA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5D0" w:rsidRPr="00DA26D8" w:rsidRDefault="008755D0" w:rsidP="00DA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5D0" w:rsidRPr="00DA26D8" w:rsidRDefault="008755D0" w:rsidP="00DA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5D0" w:rsidRPr="00DA26D8" w:rsidRDefault="008755D0" w:rsidP="00DA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6D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07334" cy="4809506"/>
            <wp:effectExtent l="19050" t="0" r="0" b="0"/>
            <wp:docPr id="19" name="Рисунок 19" descr="http://900igr.net/up/datas/219645/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900igr.net/up/datas/219645/00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657" cy="4815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5D0" w:rsidRPr="00DA26D8" w:rsidRDefault="008755D0" w:rsidP="00DA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77DC" w:rsidRDefault="008755D0" w:rsidP="00DA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6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35485" cy="4380261"/>
            <wp:effectExtent l="19050" t="0" r="0" b="0"/>
            <wp:docPr id="22" name="Рисунок 22" descr="http://900igr.net/up/datas/74208/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900igr.net/up/datas/74208/05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851" cy="4383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7DC" w:rsidRDefault="00DA77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A77DC" w:rsidRPr="00DA77DC" w:rsidRDefault="00DA77DC" w:rsidP="00DA77D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1"/>
          <w:szCs w:val="41"/>
        </w:rPr>
      </w:pPr>
      <w:r w:rsidRPr="00DA77DC">
        <w:rPr>
          <w:rFonts w:ascii="Arial" w:eastAsia="Times New Roman" w:hAnsi="Arial" w:cs="Arial"/>
          <w:color w:val="000000"/>
          <w:kern w:val="36"/>
          <w:sz w:val="41"/>
          <w:szCs w:val="41"/>
        </w:rPr>
        <w:lastRenderedPageBreak/>
        <w:t>36. Технология выполнения простой медицинской усл</w:t>
      </w:r>
      <w:r w:rsidRPr="00DA77DC">
        <w:rPr>
          <w:rFonts w:ascii="Arial" w:eastAsia="Times New Roman" w:hAnsi="Arial" w:cs="Arial"/>
          <w:color w:val="000000"/>
          <w:kern w:val="36"/>
          <w:sz w:val="41"/>
          <w:szCs w:val="41"/>
        </w:rPr>
        <w:t>у</w:t>
      </w:r>
      <w:r w:rsidRPr="00DA77DC">
        <w:rPr>
          <w:rFonts w:ascii="Arial" w:eastAsia="Times New Roman" w:hAnsi="Arial" w:cs="Arial"/>
          <w:color w:val="000000"/>
          <w:kern w:val="36"/>
          <w:sz w:val="41"/>
          <w:szCs w:val="41"/>
        </w:rPr>
        <w:t>ги оценка интенсивности боли</w:t>
      </w:r>
    </w:p>
    <w:tbl>
      <w:tblPr>
        <w:tblW w:w="11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8"/>
        <w:gridCol w:w="4053"/>
        <w:gridCol w:w="6389"/>
      </w:tblGrid>
      <w:tr w:rsidR="00DA77DC" w:rsidRPr="00A91015" w:rsidTr="00A91015">
        <w:tc>
          <w:tcPr>
            <w:tcW w:w="4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технологии</w:t>
            </w:r>
          </w:p>
        </w:tc>
        <w:tc>
          <w:tcPr>
            <w:tcW w:w="6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технологии</w:t>
            </w:r>
          </w:p>
        </w:tc>
      </w:tr>
      <w:tr w:rsidR="00DA77DC" w:rsidRPr="00A91015" w:rsidTr="00A91015">
        <w:tc>
          <w:tcPr>
            <w:tcW w:w="4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А14.31.014</w:t>
            </w:r>
          </w:p>
        </w:tc>
        <w:tc>
          <w:tcPr>
            <w:tcW w:w="6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интенсивности боли</w:t>
            </w:r>
          </w:p>
        </w:tc>
      </w:tr>
      <w:tr w:rsidR="00DA77DC" w:rsidRPr="00A91015" w:rsidTr="00A91015"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Требования к специалистам и вспомогательному персоналу, включая требования</w:t>
            </w:r>
          </w:p>
        </w:tc>
      </w:tr>
      <w:tr w:rsidR="00DA77DC" w:rsidRPr="00A91015" w:rsidTr="00A91015">
        <w:trPr>
          <w:trHeight w:val="2373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специальностей/кто уч</w:t>
            </w: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ствует в выполнении услуги</w:t>
            </w:r>
          </w:p>
        </w:tc>
        <w:tc>
          <w:tcPr>
            <w:tcW w:w="6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Специалист, имеющий диплом установленного о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разца об окончании среднего профессионального медицинского образовательного учреждения по сп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циальностям:</w:t>
            </w:r>
          </w:p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Лечебное дело</w:t>
            </w:r>
            <w:r w:rsid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Акушерское дело</w:t>
            </w:r>
            <w:r w:rsid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Сестринское дело</w:t>
            </w:r>
          </w:p>
          <w:p w:rsidR="00DA77DC" w:rsidRPr="00A91015" w:rsidRDefault="00DA77DC" w:rsidP="00A910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Специалист, имеющий диплом установленного о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разца об окончании высшего образовательного учебного заведения по специальностям:</w:t>
            </w:r>
          </w:p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Лечебное дело</w:t>
            </w:r>
            <w:r w:rsid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Педиатрия</w:t>
            </w:r>
            <w:r w:rsid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Стоматология</w:t>
            </w:r>
          </w:p>
        </w:tc>
      </w:tr>
      <w:tr w:rsidR="00DA77DC" w:rsidRPr="00A91015" w:rsidTr="00A91015"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Дополнительные или специал</w:t>
            </w: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ные требования к специалистам и вспомогательному персоналу</w:t>
            </w:r>
          </w:p>
        </w:tc>
        <w:tc>
          <w:tcPr>
            <w:tcW w:w="6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Имеются навыки выполнения данной простой медицинской услуги</w:t>
            </w:r>
          </w:p>
        </w:tc>
      </w:tr>
      <w:tr w:rsidR="00DA77DC" w:rsidRPr="00A91015" w:rsidTr="00A91015"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Требования к обеспечению безопасности труда медицинского персонала</w:t>
            </w:r>
          </w:p>
        </w:tc>
      </w:tr>
      <w:tr w:rsidR="00DA77DC" w:rsidRPr="00A91015" w:rsidTr="00A91015">
        <w:trPr>
          <w:trHeight w:val="567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Требования по безопасности труда при выполнении услуги</w:t>
            </w:r>
          </w:p>
        </w:tc>
        <w:tc>
          <w:tcPr>
            <w:tcW w:w="6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и после проведения процедуры провести гигиеническую обработку рук</w:t>
            </w:r>
          </w:p>
        </w:tc>
      </w:tr>
      <w:tr w:rsidR="00DA77DC" w:rsidRPr="00A91015" w:rsidTr="00A91015">
        <w:trPr>
          <w:trHeight w:val="879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Условия выполнения простой медицинской услуги</w:t>
            </w:r>
          </w:p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Амбулаторно-поликлинические</w:t>
            </w:r>
          </w:p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Стационарные</w:t>
            </w:r>
          </w:p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Транспортировка в условиях «скорой медицинской помощи»</w:t>
            </w:r>
          </w:p>
        </w:tc>
      </w:tr>
      <w:tr w:rsidR="00DA77DC" w:rsidRPr="00A91015" w:rsidTr="00A91015"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Функциональное назначение простой медицинской услуги</w:t>
            </w:r>
          </w:p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Диагностическое</w:t>
            </w:r>
          </w:p>
        </w:tc>
      </w:tr>
      <w:tr w:rsidR="00DA77DC" w:rsidRPr="00A91015" w:rsidTr="00A91015"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Материальные ресурсы</w:t>
            </w:r>
          </w:p>
        </w:tc>
      </w:tr>
      <w:tr w:rsidR="00DA77DC" w:rsidRPr="00A91015" w:rsidTr="00A91015"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Приборы, инструменты, изделия медицинского назначения</w:t>
            </w:r>
          </w:p>
        </w:tc>
        <w:tc>
          <w:tcPr>
            <w:tcW w:w="6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DA77DC" w:rsidRPr="00A91015" w:rsidTr="00A91015"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Реактивы</w:t>
            </w:r>
          </w:p>
        </w:tc>
        <w:tc>
          <w:tcPr>
            <w:tcW w:w="6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DA77DC" w:rsidRPr="00A91015" w:rsidTr="00A91015"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Иммунобиологические препараты и реагенты</w:t>
            </w:r>
          </w:p>
        </w:tc>
        <w:tc>
          <w:tcPr>
            <w:tcW w:w="6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DA77DC" w:rsidRPr="00A91015" w:rsidTr="00A91015"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Продукты крови</w:t>
            </w:r>
          </w:p>
        </w:tc>
        <w:tc>
          <w:tcPr>
            <w:tcW w:w="6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DA77DC" w:rsidRPr="00A91015" w:rsidTr="00A91015"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5.5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Лекарственные средства</w:t>
            </w:r>
          </w:p>
        </w:tc>
        <w:tc>
          <w:tcPr>
            <w:tcW w:w="6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DA77DC" w:rsidRPr="00A91015" w:rsidTr="00A91015"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5.6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Прочий расходуемый материал</w:t>
            </w:r>
          </w:p>
        </w:tc>
        <w:tc>
          <w:tcPr>
            <w:tcW w:w="6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Визуально-аналоговая шкала оценки боли.</w:t>
            </w:r>
          </w:p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вопросник </w:t>
            </w:r>
            <w:proofErr w:type="spellStart"/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Мак-Гилла</w:t>
            </w:r>
            <w:proofErr w:type="spellEnd"/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определению степени выраже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болевого синдрома.</w:t>
            </w:r>
          </w:p>
        </w:tc>
      </w:tr>
      <w:tr w:rsidR="00DA77DC" w:rsidRPr="00A91015" w:rsidTr="00273F62">
        <w:trPr>
          <w:trHeight w:val="26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10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методики выполнения простой медицинской услуги</w:t>
            </w:r>
          </w:p>
          <w:p w:rsidR="00DA77DC" w:rsidRPr="00A91015" w:rsidRDefault="00DA77DC" w:rsidP="00A9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Алгоритм оценки интенсивности боли</w:t>
            </w:r>
          </w:p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I. Подготовка к процедуре.</w:t>
            </w:r>
          </w:p>
          <w:p w:rsidR="00DA77DC" w:rsidRPr="00A91015" w:rsidRDefault="00DA77DC" w:rsidP="00C40C84">
            <w:pPr>
              <w:numPr>
                <w:ilvl w:val="0"/>
                <w:numId w:val="38"/>
              </w:num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Убедиться, что пациент находится в сознании.</w:t>
            </w:r>
          </w:p>
          <w:p w:rsidR="00DA77DC" w:rsidRPr="00A91015" w:rsidRDefault="00DA77DC" w:rsidP="00C40C84">
            <w:pPr>
              <w:numPr>
                <w:ilvl w:val="1"/>
                <w:numId w:val="38"/>
              </w:numPr>
              <w:tabs>
                <w:tab w:val="left" w:pos="160"/>
                <w:tab w:val="left" w:pos="8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диагностировании сознания, отличного от ясного использовать шкалу комы Глазго (</w:t>
            </w:r>
            <w:proofErr w:type="spellStart"/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Glasgow</w:t>
            </w:r>
            <w:proofErr w:type="spellEnd"/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Coma</w:t>
            </w:r>
            <w:proofErr w:type="spellEnd"/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Score</w:t>
            </w:r>
            <w:proofErr w:type="spellEnd"/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для диагностики уровня угнетения сознания.</w:t>
            </w:r>
          </w:p>
          <w:p w:rsidR="00DA77DC" w:rsidRPr="00A91015" w:rsidRDefault="00DA77DC" w:rsidP="00C40C84">
            <w:pPr>
              <w:numPr>
                <w:ilvl w:val="0"/>
                <w:numId w:val="38"/>
              </w:numPr>
              <w:tabs>
                <w:tab w:val="left" w:pos="160"/>
                <w:tab w:val="left" w:pos="26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Убедиться в возможности речевого контакта с пациентом, учитывая тяжесть состояния, возраст, уровень сознания, нарушения речи, наличие/отсутствие языкового барьера.</w:t>
            </w:r>
          </w:p>
          <w:p w:rsidR="00DA77DC" w:rsidRPr="00A91015" w:rsidRDefault="00DA77DC" w:rsidP="00C40C84">
            <w:pPr>
              <w:numPr>
                <w:ilvl w:val="1"/>
                <w:numId w:val="38"/>
              </w:numPr>
              <w:tabs>
                <w:tab w:val="left" w:pos="160"/>
                <w:tab w:val="left" w:pos="8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невозможности речевого контакта с пациентом, диагностировать и документировать невербальные признаки болевого синдрома (маркеры боли).</w:t>
            </w:r>
          </w:p>
          <w:p w:rsidR="00DA77DC" w:rsidRPr="00A91015" w:rsidRDefault="00A91015" w:rsidP="00A91015">
            <w:pPr>
              <w:tabs>
                <w:tab w:val="left" w:pos="160"/>
              </w:tabs>
              <w:spacing w:after="0" w:line="240" w:lineRule="auto"/>
              <w:ind w:hanging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77DC"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Обработать руки гигиеническим способом, осушить.</w:t>
            </w:r>
          </w:p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II. Выполнение процедуры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A77DC" w:rsidRPr="00A91015" w:rsidRDefault="00DA77DC" w:rsidP="00A91015">
            <w:pPr>
              <w:numPr>
                <w:ilvl w:val="0"/>
                <w:numId w:val="4"/>
              </w:numPr>
              <w:tabs>
                <w:tab w:val="left" w:pos="197"/>
                <w:tab w:val="num" w:pos="972"/>
              </w:tabs>
              <w:spacing w:after="0" w:line="240" w:lineRule="auto"/>
              <w:ind w:left="263" w:hanging="2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наличии ясного сознания и возможности речевого контакта провести оценку уровня боли на диагностическом уровне:</w:t>
            </w:r>
          </w:p>
          <w:p w:rsidR="00DA77DC" w:rsidRPr="00A91015" w:rsidRDefault="00DA77DC" w:rsidP="00C40C84">
            <w:pPr>
              <w:numPr>
                <w:ilvl w:val="1"/>
                <w:numId w:val="4"/>
              </w:numPr>
              <w:tabs>
                <w:tab w:val="left" w:pos="197"/>
                <w:tab w:val="left" w:pos="646"/>
                <w:tab w:val="num" w:pos="972"/>
              </w:tabs>
              <w:spacing w:after="0" w:line="240" w:lineRule="auto"/>
              <w:ind w:hanging="3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Спросить у пациента о наличии боли.</w:t>
            </w:r>
          </w:p>
          <w:p w:rsidR="00DA77DC" w:rsidRPr="00A91015" w:rsidRDefault="00DA77DC" w:rsidP="00C40C84">
            <w:pPr>
              <w:numPr>
                <w:ilvl w:val="1"/>
                <w:numId w:val="4"/>
              </w:numPr>
              <w:tabs>
                <w:tab w:val="left" w:pos="197"/>
                <w:tab w:val="left" w:pos="646"/>
                <w:tab w:val="num" w:pos="972"/>
              </w:tabs>
              <w:spacing w:after="0" w:line="240" w:lineRule="auto"/>
              <w:ind w:hanging="3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подтверждении пациентом наличия болевого синдрома:</w:t>
            </w:r>
          </w:p>
          <w:p w:rsidR="00DA77DC" w:rsidRPr="00A91015" w:rsidRDefault="00DA77DC" w:rsidP="00A91015">
            <w:pPr>
              <w:numPr>
                <w:ilvl w:val="2"/>
                <w:numId w:val="4"/>
              </w:numPr>
              <w:tabs>
                <w:tab w:val="left" w:pos="197"/>
                <w:tab w:val="left" w:pos="646"/>
                <w:tab w:val="num" w:pos="972"/>
                <w:tab w:val="left" w:pos="1450"/>
                <w:tab w:val="num" w:pos="1822"/>
              </w:tabs>
              <w:spacing w:after="0" w:line="240" w:lineRule="auto"/>
              <w:ind w:left="1822" w:hanging="10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Предложить пациенту оценить интенсивность боли по 5-бальной шкале.</w:t>
            </w:r>
          </w:p>
          <w:p w:rsidR="00DA77DC" w:rsidRPr="00A91015" w:rsidRDefault="00DA77DC" w:rsidP="00A91015">
            <w:pPr>
              <w:numPr>
                <w:ilvl w:val="2"/>
                <w:numId w:val="4"/>
              </w:numPr>
              <w:tabs>
                <w:tab w:val="left" w:pos="197"/>
                <w:tab w:val="left" w:pos="646"/>
                <w:tab w:val="num" w:pos="972"/>
                <w:tab w:val="left" w:pos="1450"/>
                <w:tab w:val="num" w:pos="1822"/>
              </w:tabs>
              <w:spacing w:after="0" w:line="240" w:lineRule="auto"/>
              <w:ind w:left="1822" w:hanging="10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Выяснить локализацию боли</w:t>
            </w:r>
          </w:p>
          <w:p w:rsidR="00DA77DC" w:rsidRPr="00A91015" w:rsidRDefault="00DA77DC" w:rsidP="00A91015">
            <w:pPr>
              <w:numPr>
                <w:ilvl w:val="2"/>
                <w:numId w:val="4"/>
              </w:numPr>
              <w:tabs>
                <w:tab w:val="left" w:pos="197"/>
                <w:tab w:val="left" w:pos="646"/>
                <w:tab w:val="num" w:pos="972"/>
                <w:tab w:val="left" w:pos="1450"/>
                <w:tab w:val="num" w:pos="1822"/>
              </w:tabs>
              <w:spacing w:after="0" w:line="240" w:lineRule="auto"/>
              <w:ind w:left="1822" w:hanging="10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Выяснить иррадиацию боли</w:t>
            </w:r>
          </w:p>
          <w:p w:rsidR="00DA77DC" w:rsidRPr="00A91015" w:rsidRDefault="00DA77DC" w:rsidP="00A91015">
            <w:pPr>
              <w:numPr>
                <w:ilvl w:val="2"/>
                <w:numId w:val="4"/>
              </w:numPr>
              <w:tabs>
                <w:tab w:val="left" w:pos="197"/>
                <w:tab w:val="left" w:pos="646"/>
                <w:tab w:val="num" w:pos="972"/>
                <w:tab w:val="left" w:pos="1450"/>
                <w:tab w:val="num" w:pos="1822"/>
              </w:tabs>
              <w:spacing w:after="0" w:line="240" w:lineRule="auto"/>
              <w:ind w:left="1822" w:hanging="10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Выяснить продолжительность боли</w:t>
            </w:r>
          </w:p>
          <w:p w:rsidR="00DA77DC" w:rsidRPr="00A91015" w:rsidRDefault="00DA77DC" w:rsidP="00A91015">
            <w:pPr>
              <w:numPr>
                <w:ilvl w:val="2"/>
                <w:numId w:val="4"/>
              </w:numPr>
              <w:tabs>
                <w:tab w:val="left" w:pos="197"/>
                <w:tab w:val="left" w:pos="646"/>
                <w:tab w:val="num" w:pos="972"/>
                <w:tab w:val="left" w:pos="1450"/>
                <w:tab w:val="num" w:pos="1822"/>
              </w:tabs>
              <w:spacing w:after="0" w:line="240" w:lineRule="auto"/>
              <w:ind w:left="1822" w:hanging="10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Выяснить характер боли</w:t>
            </w:r>
          </w:p>
          <w:p w:rsidR="00DA77DC" w:rsidRPr="00A91015" w:rsidRDefault="00DA77DC" w:rsidP="00A91015">
            <w:pPr>
              <w:numPr>
                <w:ilvl w:val="2"/>
                <w:numId w:val="4"/>
              </w:numPr>
              <w:tabs>
                <w:tab w:val="left" w:pos="197"/>
                <w:tab w:val="left" w:pos="646"/>
                <w:tab w:val="num" w:pos="972"/>
                <w:tab w:val="num" w:pos="1113"/>
                <w:tab w:val="left" w:pos="1450"/>
              </w:tabs>
              <w:spacing w:after="0" w:line="240" w:lineRule="auto"/>
              <w:ind w:left="972" w:hanging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Полученные результаты документировать. Зоны боли описать в терминах </w:t>
            </w:r>
            <w:r w:rsidR="0027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опогр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фической анатомии или отметить на схематическом изображении человеческого тела.</w:t>
            </w:r>
          </w:p>
          <w:p w:rsidR="00DA77DC" w:rsidRPr="00A91015" w:rsidRDefault="00DA77DC" w:rsidP="00273F62">
            <w:pPr>
              <w:numPr>
                <w:ilvl w:val="1"/>
                <w:numId w:val="4"/>
              </w:numPr>
              <w:tabs>
                <w:tab w:val="left" w:pos="197"/>
                <w:tab w:val="left" w:pos="646"/>
                <w:tab w:val="num" w:pos="688"/>
                <w:tab w:val="num" w:pos="972"/>
              </w:tabs>
              <w:spacing w:after="0" w:line="240" w:lineRule="auto"/>
              <w:ind w:left="688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отрицании пациентом наличия болевого синдрома, документировать в медицинской документации факт отсутствия боли в момент осмотра.</w:t>
            </w:r>
          </w:p>
          <w:p w:rsidR="00DA77DC" w:rsidRPr="00A91015" w:rsidRDefault="00DA77DC" w:rsidP="00273F62">
            <w:pPr>
              <w:numPr>
                <w:ilvl w:val="0"/>
                <w:numId w:val="4"/>
              </w:numPr>
              <w:tabs>
                <w:tab w:val="left" w:pos="197"/>
                <w:tab w:val="num" w:pos="972"/>
              </w:tabs>
              <w:spacing w:after="0" w:line="240" w:lineRule="auto"/>
              <w:ind w:left="263" w:hanging="2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проведении повторного исследования уровня боли (динамический мониторинг уровня б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ли), провести оценку уровня боли на уровне динамической оценки</w:t>
            </w:r>
          </w:p>
          <w:p w:rsidR="00DA77DC" w:rsidRPr="00A91015" w:rsidRDefault="00DA77DC" w:rsidP="00273F62">
            <w:pPr>
              <w:numPr>
                <w:ilvl w:val="1"/>
                <w:numId w:val="4"/>
              </w:numPr>
              <w:tabs>
                <w:tab w:val="left" w:pos="197"/>
                <w:tab w:val="num" w:pos="972"/>
              </w:tabs>
              <w:spacing w:after="0" w:line="240" w:lineRule="auto"/>
              <w:ind w:left="972" w:hanging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Предложить пациенту отметить текущий уровень боли на 10-бальной шкале виз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ально-аналогового контроля.</w:t>
            </w:r>
          </w:p>
          <w:p w:rsidR="00DA77DC" w:rsidRPr="00A91015" w:rsidRDefault="00DA77DC" w:rsidP="00273F62">
            <w:pPr>
              <w:numPr>
                <w:ilvl w:val="1"/>
                <w:numId w:val="4"/>
              </w:numPr>
              <w:tabs>
                <w:tab w:val="left" w:pos="197"/>
                <w:tab w:val="num" w:pos="972"/>
              </w:tabs>
              <w:spacing w:after="0" w:line="240" w:lineRule="auto"/>
              <w:ind w:left="972" w:hanging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Попросить пациента отметить на той же шкале уровень боли на момент предыдущ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осмотра.</w:t>
            </w:r>
          </w:p>
          <w:p w:rsidR="00DA77DC" w:rsidRPr="00A91015" w:rsidRDefault="00DA77DC" w:rsidP="00273F62">
            <w:pPr>
              <w:numPr>
                <w:ilvl w:val="1"/>
                <w:numId w:val="4"/>
              </w:numPr>
              <w:tabs>
                <w:tab w:val="left" w:pos="197"/>
                <w:tab w:val="num" w:pos="972"/>
              </w:tabs>
              <w:spacing w:after="0" w:line="240" w:lineRule="auto"/>
              <w:ind w:left="972" w:hanging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Оценить положительную/отрицательную динамику субъективной оценки болевого синдрома в абсолютных и/ или относительных показателях.</w:t>
            </w:r>
          </w:p>
          <w:p w:rsidR="00DA77DC" w:rsidRPr="00A91015" w:rsidRDefault="00DA77DC" w:rsidP="00273F62">
            <w:pPr>
              <w:numPr>
                <w:ilvl w:val="1"/>
                <w:numId w:val="4"/>
              </w:numPr>
              <w:tabs>
                <w:tab w:val="left" w:pos="197"/>
                <w:tab w:val="num" w:pos="972"/>
              </w:tabs>
              <w:spacing w:after="0" w:line="240" w:lineRule="auto"/>
              <w:ind w:left="972" w:hanging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Полученные результаты документировать.</w:t>
            </w:r>
          </w:p>
          <w:p w:rsidR="00DA77DC" w:rsidRPr="00A91015" w:rsidRDefault="00DA77DC" w:rsidP="00273F62">
            <w:pPr>
              <w:numPr>
                <w:ilvl w:val="0"/>
                <w:numId w:val="4"/>
              </w:numPr>
              <w:tabs>
                <w:tab w:val="left" w:pos="197"/>
                <w:tab w:val="num" w:pos="972"/>
              </w:tabs>
              <w:spacing w:after="0" w:line="240" w:lineRule="auto"/>
              <w:ind w:left="263" w:hanging="2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проведении первичной оценки уровня боли, а также при изменении характера болевого си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дрома провести оценку уровня боли на описательном уровне:</w:t>
            </w:r>
          </w:p>
          <w:p w:rsidR="00DA77DC" w:rsidRPr="00A91015" w:rsidRDefault="00DA77DC" w:rsidP="00273F62">
            <w:pPr>
              <w:numPr>
                <w:ilvl w:val="1"/>
                <w:numId w:val="4"/>
              </w:numPr>
              <w:tabs>
                <w:tab w:val="left" w:pos="197"/>
                <w:tab w:val="num" w:pos="972"/>
              </w:tabs>
              <w:spacing w:after="0" w:line="240" w:lineRule="auto"/>
              <w:ind w:left="972" w:hanging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Инструктировать пациента о правилах заполнения вопросника </w:t>
            </w:r>
            <w:proofErr w:type="spellStart"/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Мак-Гилла</w:t>
            </w:r>
            <w:proofErr w:type="spellEnd"/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опр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делению степени выраженности болевого синдрома.</w:t>
            </w:r>
          </w:p>
          <w:p w:rsidR="00DA77DC" w:rsidRPr="00A91015" w:rsidRDefault="00DA77DC" w:rsidP="00273F62">
            <w:pPr>
              <w:numPr>
                <w:ilvl w:val="1"/>
                <w:numId w:val="4"/>
              </w:numPr>
              <w:tabs>
                <w:tab w:val="left" w:pos="197"/>
                <w:tab w:val="num" w:pos="972"/>
              </w:tabs>
              <w:spacing w:after="0" w:line="240" w:lineRule="auto"/>
              <w:ind w:left="972" w:hanging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Предоставить пациенту бланк вопросника </w:t>
            </w:r>
            <w:proofErr w:type="spellStart"/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Мак-Гилла</w:t>
            </w:r>
            <w:proofErr w:type="spellEnd"/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авторучку.</w:t>
            </w:r>
          </w:p>
          <w:p w:rsidR="00DA77DC" w:rsidRPr="00A91015" w:rsidRDefault="00DA77DC" w:rsidP="00273F62">
            <w:pPr>
              <w:numPr>
                <w:ilvl w:val="1"/>
                <w:numId w:val="4"/>
              </w:numPr>
              <w:tabs>
                <w:tab w:val="left" w:pos="197"/>
                <w:tab w:val="num" w:pos="972"/>
              </w:tabs>
              <w:spacing w:after="0" w:line="240" w:lineRule="auto"/>
              <w:ind w:left="972" w:hanging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окончании заполнения, рассчитать ранговые индексы по 4 основным группам (сенсорные ощущения, эмоциональные ощущения, оценка интенсивности, параметры, отражающие общие характеристики боли); на основании полученных показателей ра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считать ранговый индекс боли (РИБ).</w:t>
            </w:r>
          </w:p>
          <w:p w:rsidR="00DA77DC" w:rsidRPr="00A91015" w:rsidRDefault="00DA77DC" w:rsidP="00273F62">
            <w:pPr>
              <w:numPr>
                <w:ilvl w:val="1"/>
                <w:numId w:val="4"/>
              </w:numPr>
              <w:tabs>
                <w:tab w:val="left" w:pos="197"/>
                <w:tab w:val="num" w:pos="972"/>
              </w:tabs>
              <w:spacing w:after="0" w:line="240" w:lineRule="auto"/>
              <w:ind w:left="972" w:hanging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Заполнить расчетные поля бланка вопросника.</w:t>
            </w:r>
          </w:p>
          <w:p w:rsidR="00DA77DC" w:rsidRPr="00A91015" w:rsidRDefault="00DA77DC" w:rsidP="00273F62">
            <w:pPr>
              <w:numPr>
                <w:ilvl w:val="1"/>
                <w:numId w:val="4"/>
              </w:numPr>
              <w:tabs>
                <w:tab w:val="left" w:pos="197"/>
                <w:tab w:val="num" w:pos="972"/>
              </w:tabs>
              <w:spacing w:after="0" w:line="240" w:lineRule="auto"/>
              <w:ind w:left="972" w:hanging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основании данных, полученных в п. 3.2.1, заполнить поле «настоящее ощущение интенсивности боли» (НИБ)</w:t>
            </w:r>
          </w:p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III. Окончание процедуры.</w:t>
            </w:r>
          </w:p>
          <w:p w:rsidR="00DA77DC" w:rsidRPr="00A91015" w:rsidRDefault="00DA77DC" w:rsidP="00273F62">
            <w:pPr>
              <w:numPr>
                <w:ilvl w:val="0"/>
                <w:numId w:val="5"/>
              </w:numPr>
              <w:tabs>
                <w:tab w:val="clear" w:pos="720"/>
                <w:tab w:val="num" w:pos="405"/>
              </w:tabs>
              <w:spacing w:after="0" w:line="240" w:lineRule="auto"/>
              <w:ind w:left="4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Ознакомить пациента с полученными результатами.</w:t>
            </w:r>
          </w:p>
          <w:p w:rsidR="00DA77DC" w:rsidRPr="00A91015" w:rsidRDefault="00DA77DC" w:rsidP="00273F62">
            <w:pPr>
              <w:numPr>
                <w:ilvl w:val="0"/>
                <w:numId w:val="5"/>
              </w:numPr>
              <w:tabs>
                <w:tab w:val="clear" w:pos="720"/>
                <w:tab w:val="num" w:pos="405"/>
              </w:tabs>
              <w:spacing w:after="0" w:line="240" w:lineRule="auto"/>
              <w:ind w:left="4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Обработать руки гигиеническим способом, осушить.</w:t>
            </w:r>
          </w:p>
          <w:p w:rsidR="00DA77DC" w:rsidRPr="00A91015" w:rsidRDefault="00DA77DC" w:rsidP="00273F62">
            <w:pPr>
              <w:numPr>
                <w:ilvl w:val="0"/>
                <w:numId w:val="5"/>
              </w:numPr>
              <w:tabs>
                <w:tab w:val="clear" w:pos="720"/>
                <w:tab w:val="num" w:pos="405"/>
              </w:tabs>
              <w:spacing w:after="0" w:line="240" w:lineRule="auto"/>
              <w:ind w:left="4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Сделать соответствующую запись о результатах выполнения в медицинскую документацию.</w:t>
            </w:r>
          </w:p>
          <w:p w:rsidR="00DA77DC" w:rsidRPr="00A91015" w:rsidRDefault="00DA77DC" w:rsidP="00273F62">
            <w:pPr>
              <w:numPr>
                <w:ilvl w:val="0"/>
                <w:numId w:val="5"/>
              </w:numPr>
              <w:tabs>
                <w:tab w:val="clear" w:pos="720"/>
                <w:tab w:val="num" w:pos="405"/>
              </w:tabs>
              <w:spacing w:after="0" w:line="240" w:lineRule="auto"/>
              <w:ind w:left="4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отказе пациента от проведения оценки, а также при наличии подозрений в истинности предоставляемых данных (симуляция, аггравация, диссимуляция) диагностировать и докуме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тировать невербальные признаки болевого синдрома (маркеры боли)</w:t>
            </w:r>
          </w:p>
        </w:tc>
      </w:tr>
      <w:tr w:rsidR="00DA77DC" w:rsidRPr="00A91015" w:rsidTr="00A91015"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10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Дополнительные сведения об особенностях выполнения методики</w:t>
            </w:r>
          </w:p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проведении оценки уровня боли по шкале </w:t>
            </w:r>
            <w:proofErr w:type="spellStart"/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Мак-Гилл</w:t>
            </w:r>
            <w:proofErr w:type="spellEnd"/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McGill</w:t>
            </w:r>
            <w:proofErr w:type="spellEnd"/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необходимо попросить пациента отметить одно слово, которое наиболее точно отражает его болевые ощущения в любых (не обяз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 во всех) классах оценочной шкалы.</w:t>
            </w:r>
          </w:p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педиатрической, геронтологической, психиатрической практике, а также в случаях, когда пров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дение оценки уровня боли затруднено языковым барьером, может быть использована пиктограф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ческая шкала, схематично изображающая выражения лица человека.</w:t>
            </w:r>
          </w:p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невербальным признакам боли (маркерам боли) относятся:</w:t>
            </w:r>
          </w:p>
          <w:p w:rsidR="00DA77DC" w:rsidRPr="00A91015" w:rsidRDefault="00DA77DC" w:rsidP="00A910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Влажная кожа.</w:t>
            </w:r>
          </w:p>
          <w:p w:rsidR="00DA77DC" w:rsidRPr="00A91015" w:rsidRDefault="00DA77DC" w:rsidP="00A910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Тахикардия и </w:t>
            </w:r>
            <w:proofErr w:type="spellStart"/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тахипноэ</w:t>
            </w:r>
            <w:proofErr w:type="spellEnd"/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не </w:t>
            </w:r>
            <w:proofErr w:type="gramStart"/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связанные</w:t>
            </w:r>
            <w:proofErr w:type="gramEnd"/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заболеванием.</w:t>
            </w:r>
          </w:p>
          <w:p w:rsidR="00DA77DC" w:rsidRPr="00A91015" w:rsidRDefault="00DA77DC" w:rsidP="00A910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Слезы, влажные глаза.</w:t>
            </w:r>
          </w:p>
          <w:p w:rsidR="00DA77DC" w:rsidRPr="00A91015" w:rsidRDefault="00DA77DC" w:rsidP="00A910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зрачков.</w:t>
            </w:r>
          </w:p>
          <w:p w:rsidR="00DA77DC" w:rsidRPr="00A91015" w:rsidRDefault="00DA77DC" w:rsidP="00A910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Вынужденная поза.</w:t>
            </w:r>
          </w:p>
          <w:p w:rsidR="00DA77DC" w:rsidRPr="00A91015" w:rsidRDefault="00DA77DC" w:rsidP="00A910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Характерная мимика - сжатые зубы, напряжение мимической мускулатуры лица (нахм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ренный лоб, поджатые губы).</w:t>
            </w:r>
          </w:p>
          <w:p w:rsidR="00DA77DC" w:rsidRPr="00A91015" w:rsidRDefault="00DA77DC" w:rsidP="00A910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Прижатие рукой места локализации боли, поглаживание и растирание его.</w:t>
            </w:r>
          </w:p>
          <w:p w:rsidR="00DA77DC" w:rsidRPr="00A91015" w:rsidRDefault="00DA77DC" w:rsidP="00A910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Нарушение глазного контакта (бегающие глаза).</w:t>
            </w:r>
          </w:p>
          <w:p w:rsidR="00DA77DC" w:rsidRPr="00A91015" w:rsidRDefault="00DA77DC" w:rsidP="00A910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речи (темпа, связности, стиля).</w:t>
            </w:r>
          </w:p>
          <w:p w:rsidR="00DA77DC" w:rsidRPr="00A91015" w:rsidRDefault="00DA77DC" w:rsidP="00A910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Поведенческие реакции (двигательное беспокойство, постукивание пальцами, непоседл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вость).</w:t>
            </w:r>
          </w:p>
          <w:p w:rsidR="00DA77DC" w:rsidRPr="00A91015" w:rsidRDefault="00DA77DC" w:rsidP="00A910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Эмоциональные реакции: капризность, вспыльчивость, эмоциональная лабильность, вспышки агрессии.</w:t>
            </w:r>
          </w:p>
          <w:p w:rsidR="00DA77DC" w:rsidRPr="00A91015" w:rsidRDefault="00DA77DC" w:rsidP="00A910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Нарушения сна.</w:t>
            </w:r>
          </w:p>
          <w:p w:rsidR="00DA77DC" w:rsidRPr="00A91015" w:rsidRDefault="00DA77DC" w:rsidP="00A910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Потеря аппетита.</w:t>
            </w:r>
          </w:p>
          <w:p w:rsidR="00DA77DC" w:rsidRPr="00A91015" w:rsidRDefault="00DA77DC" w:rsidP="00A910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 к одиночеству.</w:t>
            </w:r>
          </w:p>
          <w:p w:rsidR="00DA77DC" w:rsidRPr="00A91015" w:rsidRDefault="00DA77DC" w:rsidP="00A910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Стоны во сне или в те моменты, когда пациент считает, что он один.</w:t>
            </w:r>
          </w:p>
          <w:p w:rsidR="00DA77DC" w:rsidRPr="00A91015" w:rsidRDefault="00DA77DC" w:rsidP="00A910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Частые разнообразные жалобы, не связанные с болью.</w:t>
            </w:r>
          </w:p>
        </w:tc>
      </w:tr>
      <w:tr w:rsidR="00DA77DC" w:rsidRPr="00A91015" w:rsidTr="00A91015"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10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Достигаемые результаты и их оценка</w:t>
            </w:r>
          </w:p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боли пациента объективно оценен в соответствии с приведенными методиками.</w:t>
            </w:r>
          </w:p>
        </w:tc>
      </w:tr>
      <w:tr w:rsidR="00DA77DC" w:rsidRPr="00A91015" w:rsidTr="00A91015"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10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информированного согласия пациента при выполнении методики и дополнительная информация для пациента и членов его семьи</w:t>
            </w:r>
          </w:p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Пациент должен быть информирован о предстоящем исследовании. Информация об оценке инте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сивности боли, сообщаемая ему медицинским работником, включает сведения о цели и ходе да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исследования. Письменного подтверждения согласия пациента или его родственников (дов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ренных лиц) на оценку интенсивности боли не требуется, так как данный диагностический метод не является потенциально опасным для жизни и здоровья пациента.</w:t>
            </w:r>
          </w:p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случае выполнения простой медицинской услуги в составе комплексной медицинской услуги дополнительное информированное согласие не требуется.</w:t>
            </w:r>
          </w:p>
        </w:tc>
      </w:tr>
      <w:tr w:rsidR="00DA77DC" w:rsidRPr="00A91015" w:rsidTr="00A91015"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0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Параметры оценки и контроля качества выполнения методики</w:t>
            </w:r>
          </w:p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Проведение контрольного измерения с целью установления соответствия полученных данных</w:t>
            </w:r>
          </w:p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Отсутствуют отклонения от алгоритма выполнения измерения.</w:t>
            </w:r>
          </w:p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Результаты измерения получены и правильно интерпретированы.</w:t>
            </w:r>
          </w:p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Наличие записи о результатах выполнения назначения в медицинской документации</w:t>
            </w:r>
          </w:p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Своевременность выполнения процедуры (в соответствии со временем назначения)</w:t>
            </w:r>
          </w:p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Удовлетворенность пациента качеством предоставленной медицинской услуги.</w:t>
            </w:r>
          </w:p>
        </w:tc>
      </w:tr>
      <w:tr w:rsidR="00DA77DC" w:rsidRPr="00A91015" w:rsidTr="00A91015"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0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Стоимостные характеристики технологий выполнения простой медицинской услуги</w:t>
            </w:r>
          </w:p>
          <w:p w:rsidR="00DA77DC" w:rsidRPr="00A91015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УЕТ врача – 1,0.</w:t>
            </w:r>
            <w:r w:rsid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УЕТ м/с – 0.</w:t>
            </w:r>
          </w:p>
        </w:tc>
      </w:tr>
      <w:tr w:rsidR="00DA77DC" w:rsidRPr="00A91015" w:rsidTr="00A91015"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0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Графическое, схематические и табличное представление технологий выполнения простой медицинской услуги</w:t>
            </w:r>
            <w:proofErr w:type="gramStart"/>
            <w:r w:rsidR="00D72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тсутствует</w:t>
            </w:r>
          </w:p>
        </w:tc>
      </w:tr>
      <w:tr w:rsidR="00DA77DC" w:rsidRPr="00A91015" w:rsidTr="00A91015"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0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Формулы, расчеты, номограммы, бланки и другая документация (при необходимости)</w:t>
            </w:r>
          </w:p>
          <w:p w:rsidR="00DA77DC" w:rsidRPr="00A91015" w:rsidRDefault="00DA77DC" w:rsidP="00A910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образец визуально-аналоговой шкалы</w:t>
            </w:r>
          </w:p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113563" cy="1289271"/>
                  <wp:effectExtent l="19050" t="0" r="1237" b="0"/>
                  <wp:docPr id="6" name="Рисунок 1" descr="https://studfiles.net/html/2706/146/html_nQRvvcylNC.l8Dh/img-XlRou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udfiles.net/html/2706/146/html_nQRvvcylNC.l8Dh/img-XlRou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6435" cy="1290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77DC" w:rsidRPr="00A91015" w:rsidRDefault="00DA77DC" w:rsidP="00A9101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образец визуально-аналоговой шкалы для использования в педиатрической практике</w:t>
            </w:r>
          </w:p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307259" cy="1947553"/>
                  <wp:effectExtent l="19050" t="0" r="7441" b="0"/>
                  <wp:docPr id="2" name="Рисунок 2" descr="https://studfiles.net/html/2706/146/html_nQRvvcylNC.l8Dh/img-8cGLC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udfiles.net/html/2706/146/html_nQRvvcylNC.l8Dh/img-8cGLC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7685" cy="19478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77DC" w:rsidRPr="00A91015" w:rsidRDefault="00DA77DC" w:rsidP="00A9101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Образец схематического изображения мужского тела для графического обозначения зон болевого синдрома</w:t>
            </w:r>
          </w:p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190273" cy="2012658"/>
                  <wp:effectExtent l="19050" t="0" r="0" b="0"/>
                  <wp:docPr id="3" name="Рисунок 3" descr="https://studfiles.net/html/2706/146/html_nQRvvcylNC.l8Dh/img-sP5Cy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udfiles.net/html/2706/146/html_nQRvvcylNC.l8Dh/img-sP5Cy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400" cy="2015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7DC" w:rsidRPr="00A91015" w:rsidTr="00A91015"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A91015" w:rsidRDefault="00DA77DC" w:rsidP="00A9101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Образец схематического изображения женского тела для графического обозначения зон б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левого синдрома</w:t>
            </w:r>
          </w:p>
          <w:p w:rsidR="00DA77DC" w:rsidRPr="00A91015" w:rsidRDefault="00DA77DC" w:rsidP="00A91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01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191272" cy="2030681"/>
                  <wp:effectExtent l="19050" t="0" r="9128" b="0"/>
                  <wp:docPr id="4" name="Рисунок 4" descr="https://studfiles.net/html/2706/146/html_nQRvvcylNC.l8Dh/img-ppqY2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udfiles.net/html/2706/146/html_nQRvvcylNC.l8Dh/img-ppqY2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1272" cy="2030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77DC" w:rsidRPr="00A91015" w:rsidRDefault="00DA77DC" w:rsidP="00A9101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Вопросник (анкета) </w:t>
            </w:r>
            <w:proofErr w:type="spellStart"/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McGill</w:t>
            </w:r>
            <w:proofErr w:type="spellEnd"/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определению степени выраженности болевого синдрома (R.</w:t>
            </w:r>
            <w:proofErr w:type="gramEnd"/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Melzack</w:t>
            </w:r>
            <w:proofErr w:type="spellEnd"/>
            <w:r w:rsidRPr="00A9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1996)</w:t>
            </w:r>
            <w:proofErr w:type="gramEnd"/>
          </w:p>
        </w:tc>
      </w:tr>
    </w:tbl>
    <w:p w:rsidR="00DA77DC" w:rsidRPr="00DA77DC" w:rsidRDefault="00DA77DC" w:rsidP="00DA77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55"/>
        <w:gridCol w:w="545"/>
        <w:gridCol w:w="298"/>
        <w:gridCol w:w="559"/>
        <w:gridCol w:w="583"/>
        <w:gridCol w:w="1120"/>
        <w:gridCol w:w="1132"/>
        <w:gridCol w:w="142"/>
        <w:gridCol w:w="141"/>
        <w:gridCol w:w="1843"/>
        <w:gridCol w:w="1393"/>
        <w:gridCol w:w="653"/>
        <w:gridCol w:w="301"/>
        <w:gridCol w:w="14"/>
        <w:gridCol w:w="1131"/>
      </w:tblGrid>
      <w:tr w:rsidR="00DA77DC" w:rsidRPr="00D72EA9" w:rsidTr="00527B10">
        <w:tc>
          <w:tcPr>
            <w:tcW w:w="1111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Вопросник (анкета) </w:t>
            </w:r>
            <w:proofErr w:type="spellStart"/>
            <w:r w:rsidRPr="00D72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McGill</w:t>
            </w:r>
            <w:proofErr w:type="spellEnd"/>
          </w:p>
          <w:p w:rsidR="00DA77DC" w:rsidRPr="00D72EA9" w:rsidRDefault="00DA77DC" w:rsidP="00D7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определению степени выраженности болевого синдрома</w:t>
            </w:r>
          </w:p>
        </w:tc>
      </w:tr>
      <w:tr w:rsidR="00DA77DC" w:rsidRPr="00D72EA9" w:rsidTr="00527B10">
        <w:trPr>
          <w:trHeight w:val="75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пациента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EA9" w:rsidRPr="00D72EA9" w:rsidTr="00527B10">
        <w:trPr>
          <w:trHeight w:val="15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EA9" w:rsidRPr="00D72EA9" w:rsidTr="00527B10">
        <w:trPr>
          <w:trHeight w:val="75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РИБ</w:t>
            </w:r>
          </w:p>
        </w:tc>
        <w:tc>
          <w:tcPr>
            <w:tcW w:w="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proofErr w:type="gramStart"/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Б(</w:t>
            </w:r>
            <w:proofErr w:type="gramEnd"/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сумм)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НИБ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EA9" w:rsidRPr="00D72EA9" w:rsidTr="00527B10">
        <w:trPr>
          <w:trHeight w:val="75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(1-10)</w:t>
            </w:r>
          </w:p>
        </w:tc>
        <w:tc>
          <w:tcPr>
            <w:tcW w:w="1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(11-15)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(16)</w:t>
            </w: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(17-20)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(1-20)</w:t>
            </w:r>
          </w:p>
        </w:tc>
        <w:tc>
          <w:tcPr>
            <w:tcW w:w="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7DC" w:rsidRPr="00D72EA9" w:rsidTr="00527B10">
        <w:trPr>
          <w:trHeight w:val="75"/>
        </w:trPr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7DC" w:rsidRPr="00D72EA9" w:rsidTr="00527B10">
        <w:tc>
          <w:tcPr>
            <w:tcW w:w="265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C7FEC" w:rsidRDefault="00DC7FEC" w:rsidP="00DC7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DA77DC"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схватывающая,</w:t>
            </w:r>
          </w:p>
          <w:p w:rsidR="00DA77DC" w:rsidRPr="00DC7FEC" w:rsidRDefault="00DA77DC" w:rsidP="00DC7FEC">
            <w:pPr>
              <w:tabs>
                <w:tab w:val="num" w:pos="14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пульсирующая,</w:t>
            </w:r>
          </w:p>
          <w:p w:rsidR="00DA77DC" w:rsidRPr="00DC7FEC" w:rsidRDefault="00DA77DC" w:rsidP="00DC7FEC">
            <w:pPr>
              <w:tabs>
                <w:tab w:val="num" w:pos="14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дергающая,</w:t>
            </w:r>
          </w:p>
          <w:p w:rsidR="00DA77DC" w:rsidRPr="00DC7FEC" w:rsidRDefault="00DA77DC" w:rsidP="00DC7FEC">
            <w:pPr>
              <w:tabs>
                <w:tab w:val="num" w:pos="14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стегающая,</w:t>
            </w:r>
          </w:p>
          <w:p w:rsidR="00DA77DC" w:rsidRPr="00DC7FEC" w:rsidRDefault="00DA77DC" w:rsidP="00DC7FEC">
            <w:pPr>
              <w:tabs>
                <w:tab w:val="num" w:pos="14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колотящая,</w:t>
            </w:r>
          </w:p>
          <w:p w:rsidR="00DA77DC" w:rsidRPr="00DC7FEC" w:rsidRDefault="00DA77DC" w:rsidP="00DC7FEC">
            <w:pPr>
              <w:tabs>
                <w:tab w:val="num" w:pos="14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долбящая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527B10" w:rsidP="00527B10">
            <w:pPr>
              <w:spacing w:after="0" w:line="240" w:lineRule="auto"/>
              <w:ind w:left="178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DA77DC"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утомляющая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изнуряющая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Моментальная</w:t>
            </w:r>
          </w:p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Краткосрочная</w:t>
            </w:r>
          </w:p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Преходящая</w:t>
            </w:r>
          </w:p>
        </w:tc>
        <w:tc>
          <w:tcPr>
            <w:tcW w:w="20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Ритмическая</w:t>
            </w:r>
          </w:p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</w:t>
            </w:r>
          </w:p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Перемежающаяся</w:t>
            </w:r>
          </w:p>
        </w:tc>
        <w:tc>
          <w:tcPr>
            <w:tcW w:w="144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Длительная</w:t>
            </w:r>
          </w:p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Неизменная</w:t>
            </w:r>
          </w:p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Постоянная</w:t>
            </w:r>
          </w:p>
        </w:tc>
      </w:tr>
      <w:tr w:rsidR="00DA77DC" w:rsidRPr="00D72EA9" w:rsidTr="00527B10">
        <w:trPr>
          <w:trHeight w:val="757"/>
        </w:trPr>
        <w:tc>
          <w:tcPr>
            <w:tcW w:w="265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77DC" w:rsidRPr="00DC7FEC" w:rsidRDefault="00DA77DC" w:rsidP="00DC7FEC">
            <w:pPr>
              <w:tabs>
                <w:tab w:val="num" w:pos="426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527B10" w:rsidP="00527B10">
            <w:pPr>
              <w:spacing w:after="0" w:line="240" w:lineRule="auto"/>
              <w:ind w:left="178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 w:rsidR="00DA77DC"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тошнотворная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удушающая</w:t>
            </w:r>
          </w:p>
        </w:tc>
        <w:tc>
          <w:tcPr>
            <w:tcW w:w="2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7DC" w:rsidRPr="00D72EA9" w:rsidTr="00527B10">
        <w:tc>
          <w:tcPr>
            <w:tcW w:w="265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C7FEC" w:rsidP="00527B1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DA77DC"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 подобная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электрическому ра</w:t>
            </w: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ряду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сильному удару тока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выстрелу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527B10" w:rsidP="00527B10">
            <w:pPr>
              <w:spacing w:after="0" w:line="240" w:lineRule="auto"/>
              <w:ind w:left="178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  <w:r w:rsidR="00DA77DC"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тревожащая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страшная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ужасающая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7DC" w:rsidRPr="00D72EA9" w:rsidTr="00527B10">
        <w:trPr>
          <w:trHeight w:val="709"/>
        </w:trPr>
        <w:tc>
          <w:tcPr>
            <w:tcW w:w="265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77DC" w:rsidRPr="00DC7FEC" w:rsidRDefault="00DA77DC" w:rsidP="00DC7FEC">
            <w:pPr>
              <w:tabs>
                <w:tab w:val="num" w:pos="426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5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559991" cy="2392938"/>
                  <wp:effectExtent l="19050" t="0" r="0" b="0"/>
                  <wp:docPr id="5" name="Рисунок 5" descr="https://studfiles.net/html/2706/146/html_nQRvvcylNC.l8Dh/img-NI16p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udfiles.net/html/2706/146/html_nQRvvcylNC.l8Dh/img-NI16p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426" cy="2393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7DC" w:rsidRPr="00D72EA9" w:rsidTr="00527B10">
        <w:trPr>
          <w:trHeight w:val="75"/>
        </w:trPr>
        <w:tc>
          <w:tcPr>
            <w:tcW w:w="2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527B10" w:rsidP="00527B1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DA77DC"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колющая,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впивающаяся,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сверлящая,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буравящая,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взрывная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527B10" w:rsidP="00527B10">
            <w:pPr>
              <w:spacing w:after="0" w:line="240" w:lineRule="auto"/>
              <w:ind w:left="178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  <w:r w:rsidR="00DA77DC"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грубая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изнурительная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жестокая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убийственная</w:t>
            </w: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7DC" w:rsidRPr="00D72EA9" w:rsidTr="00527B10">
        <w:trPr>
          <w:trHeight w:val="75"/>
        </w:trPr>
        <w:tc>
          <w:tcPr>
            <w:tcW w:w="2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527B10" w:rsidP="00527B1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DA77DC"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полосующая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разрывающая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527B10" w:rsidP="00527B10">
            <w:pPr>
              <w:spacing w:after="0" w:line="240" w:lineRule="auto"/>
              <w:ind w:left="178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  <w:r w:rsidR="00DA77DC"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сокрушительная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ослепляющая</w:t>
            </w: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7DC" w:rsidRPr="00D72EA9" w:rsidTr="00527B10">
        <w:trPr>
          <w:trHeight w:val="75"/>
        </w:trPr>
        <w:tc>
          <w:tcPr>
            <w:tcW w:w="2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527B10" w:rsidP="00527B1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DA77DC"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щемящая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давящая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грызущая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стискивающая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раздавливающая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527B10" w:rsidP="00527B10">
            <w:pPr>
              <w:spacing w:after="0" w:line="240" w:lineRule="auto"/>
              <w:ind w:left="178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  <w:r w:rsidR="00DA77DC"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раздражающая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обессиливающая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интенсивная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мучительная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непереносимая</w:t>
            </w: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7DC" w:rsidRPr="00D72EA9" w:rsidTr="00527B10">
        <w:trPr>
          <w:trHeight w:val="75"/>
        </w:trPr>
        <w:tc>
          <w:tcPr>
            <w:tcW w:w="2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527B10" w:rsidP="00527B1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="00DA77DC"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тянущая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выкручивающая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выламывающая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527B10" w:rsidP="00527B10">
            <w:pPr>
              <w:spacing w:after="0" w:line="240" w:lineRule="auto"/>
              <w:ind w:left="178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  <w:r w:rsidR="00DA77DC"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обширная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разлитая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проникающая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пронизывающая</w:t>
            </w: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7DC" w:rsidRPr="00D72EA9" w:rsidTr="00527B10">
        <w:trPr>
          <w:trHeight w:val="276"/>
        </w:trPr>
        <w:tc>
          <w:tcPr>
            <w:tcW w:w="265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527B10" w:rsidP="00527B1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DA77DC"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горячая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жгучая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прижигающая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палящая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527B10" w:rsidP="00527B10">
            <w:pPr>
              <w:spacing w:after="0" w:line="240" w:lineRule="auto"/>
              <w:ind w:left="178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  <w:r w:rsidR="00DA77DC"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угнетающая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вводящая</w:t>
            </w:r>
            <w:proofErr w:type="gramEnd"/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оцепенение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злящая</w:t>
            </w:r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приводящая в ярость</w:t>
            </w:r>
            <w:proofErr w:type="gramEnd"/>
          </w:p>
          <w:p w:rsidR="00DA77DC" w:rsidRPr="00DC7FEC" w:rsidRDefault="00DA77DC" w:rsidP="00527B10">
            <w:pPr>
              <w:tabs>
                <w:tab w:val="num" w:pos="426"/>
              </w:tabs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приводящая</w:t>
            </w:r>
            <w:proofErr w:type="gramEnd"/>
            <w:r w:rsidRPr="00DC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отчаянье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7DC" w:rsidRPr="00D72EA9" w:rsidTr="00527B10">
        <w:tc>
          <w:tcPr>
            <w:tcW w:w="265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– наружная</w:t>
            </w:r>
          </w:p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внутренняя</w:t>
            </w:r>
          </w:p>
        </w:tc>
        <w:tc>
          <w:tcPr>
            <w:tcW w:w="14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7DC" w:rsidRPr="00D72EA9" w:rsidTr="00527B10">
        <w:trPr>
          <w:trHeight w:val="75"/>
        </w:trPr>
        <w:tc>
          <w:tcPr>
            <w:tcW w:w="2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527B10" w:rsidP="00527B1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DA77DC"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покалывающая</w:t>
            </w:r>
          </w:p>
          <w:p w:rsidR="00DA77DC" w:rsidRPr="00527B10" w:rsidRDefault="00DA77DC" w:rsidP="00527B10">
            <w:pPr>
              <w:tabs>
                <w:tab w:val="num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зудящая</w:t>
            </w:r>
          </w:p>
          <w:p w:rsidR="00DA77DC" w:rsidRPr="00527B10" w:rsidRDefault="00DA77DC" w:rsidP="00527B10">
            <w:pPr>
              <w:tabs>
                <w:tab w:val="num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разъедающая</w:t>
            </w:r>
          </w:p>
          <w:p w:rsidR="00DA77DC" w:rsidRPr="00527B10" w:rsidRDefault="00DA77DC" w:rsidP="00527B10">
            <w:pPr>
              <w:tabs>
                <w:tab w:val="num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жалящая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527B10" w:rsidP="00527B10">
            <w:pPr>
              <w:spacing w:after="0" w:line="240" w:lineRule="auto"/>
              <w:ind w:left="142" w:hanging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19.</w:t>
            </w:r>
            <w:r w:rsidR="00DA77DC"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холодящая</w:t>
            </w:r>
          </w:p>
          <w:p w:rsidR="00DA77DC" w:rsidRPr="00527B10" w:rsidRDefault="00DA77DC" w:rsidP="00527B10">
            <w:pPr>
              <w:tabs>
                <w:tab w:val="num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сковывающая</w:t>
            </w:r>
          </w:p>
          <w:p w:rsidR="00DA77DC" w:rsidRPr="00527B10" w:rsidRDefault="00DA77DC" w:rsidP="00527B10">
            <w:pPr>
              <w:tabs>
                <w:tab w:val="num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леденящая</w:t>
            </w: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5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Комментарий</w:t>
            </w:r>
          </w:p>
        </w:tc>
      </w:tr>
      <w:tr w:rsidR="00DA77DC" w:rsidRPr="00D72EA9" w:rsidTr="00527B10">
        <w:trPr>
          <w:trHeight w:val="75"/>
        </w:trPr>
        <w:tc>
          <w:tcPr>
            <w:tcW w:w="2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527B10" w:rsidP="00527B1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  <w:r w:rsidR="00DA77DC"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тупая</w:t>
            </w:r>
          </w:p>
          <w:p w:rsidR="00DA77DC" w:rsidRPr="00527B10" w:rsidRDefault="00DA77DC" w:rsidP="00527B10">
            <w:pPr>
              <w:tabs>
                <w:tab w:val="num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ноющая</w:t>
            </w:r>
          </w:p>
          <w:p w:rsidR="00DA77DC" w:rsidRPr="00527B10" w:rsidRDefault="00DA77DC" w:rsidP="00527B10">
            <w:pPr>
              <w:tabs>
                <w:tab w:val="num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ломящая</w:t>
            </w:r>
          </w:p>
          <w:p w:rsidR="00DA77DC" w:rsidRPr="00527B10" w:rsidRDefault="00DA77DC" w:rsidP="00527B10">
            <w:pPr>
              <w:tabs>
                <w:tab w:val="num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размозжающая</w:t>
            </w:r>
            <w:proofErr w:type="spellEnd"/>
          </w:p>
          <w:p w:rsidR="00DA77DC" w:rsidRPr="00527B10" w:rsidRDefault="00DA77DC" w:rsidP="00527B10">
            <w:pPr>
              <w:tabs>
                <w:tab w:val="num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раскалывающая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527B10" w:rsidP="00527B10">
            <w:pPr>
              <w:spacing w:after="0" w:line="240" w:lineRule="auto"/>
              <w:ind w:left="142" w:hanging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  <w:r w:rsidR="00DA77DC"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мешающая</w:t>
            </w:r>
          </w:p>
          <w:p w:rsidR="00DA77DC" w:rsidRPr="00527B10" w:rsidRDefault="00DA77DC" w:rsidP="00527B10">
            <w:pPr>
              <w:tabs>
                <w:tab w:val="num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досаждающая</w:t>
            </w:r>
          </w:p>
          <w:p w:rsidR="00DA77DC" w:rsidRPr="00527B10" w:rsidRDefault="00DA77DC" w:rsidP="00527B10">
            <w:pPr>
              <w:tabs>
                <w:tab w:val="num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навязчивая</w:t>
            </w:r>
          </w:p>
          <w:p w:rsidR="00DA77DC" w:rsidRPr="00527B10" w:rsidRDefault="00DA77DC" w:rsidP="00527B10">
            <w:pPr>
              <w:tabs>
                <w:tab w:val="num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мучающая</w:t>
            </w:r>
          </w:p>
          <w:p w:rsidR="00DA77DC" w:rsidRPr="00527B10" w:rsidRDefault="00DA77DC" w:rsidP="00527B10">
            <w:pPr>
              <w:tabs>
                <w:tab w:val="num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пытающая</w:t>
            </w: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7DC" w:rsidRPr="00D72EA9" w:rsidTr="00527B10">
        <w:trPr>
          <w:trHeight w:val="75"/>
        </w:trPr>
        <w:tc>
          <w:tcPr>
            <w:tcW w:w="2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527B10" w:rsidP="00527B10">
            <w:pPr>
              <w:spacing w:after="0" w:line="240" w:lineRule="auto"/>
              <w:ind w:left="142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  <w:r w:rsidR="00DA77DC"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распирающая</w:t>
            </w:r>
          </w:p>
          <w:p w:rsidR="00DA77DC" w:rsidRPr="00527B10" w:rsidRDefault="00DA77DC" w:rsidP="00527B10">
            <w:pPr>
              <w:tabs>
                <w:tab w:val="num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тянущая</w:t>
            </w:r>
          </w:p>
          <w:p w:rsidR="00DA77DC" w:rsidRPr="00527B10" w:rsidRDefault="00DA77DC" w:rsidP="00527B10">
            <w:pPr>
              <w:tabs>
                <w:tab w:val="num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пилящая</w:t>
            </w:r>
          </w:p>
          <w:p w:rsidR="00DA77DC" w:rsidRPr="00527B10" w:rsidRDefault="00DA77DC" w:rsidP="00527B10">
            <w:pPr>
              <w:tabs>
                <w:tab w:val="num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разрывающая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527B10" w:rsidRDefault="00DA77DC" w:rsidP="00527B10">
            <w:pPr>
              <w:tabs>
                <w:tab w:val="num" w:pos="0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НИБ</w:t>
            </w:r>
          </w:p>
          <w:p w:rsidR="00DA77DC" w:rsidRPr="00527B10" w:rsidRDefault="00DA77DC" w:rsidP="00527B10">
            <w:pPr>
              <w:tabs>
                <w:tab w:val="num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нет боли</w:t>
            </w:r>
          </w:p>
          <w:p w:rsidR="00DA77DC" w:rsidRPr="00527B10" w:rsidRDefault="00DA77DC" w:rsidP="00527B10">
            <w:pPr>
              <w:tabs>
                <w:tab w:val="num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– слабая</w:t>
            </w:r>
          </w:p>
          <w:p w:rsidR="00DA77DC" w:rsidRPr="00527B10" w:rsidRDefault="00DA77DC" w:rsidP="00527B10">
            <w:pPr>
              <w:tabs>
                <w:tab w:val="num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– умеренная</w:t>
            </w:r>
          </w:p>
          <w:p w:rsidR="00DA77DC" w:rsidRPr="00527B10" w:rsidRDefault="00DA77DC" w:rsidP="00527B10">
            <w:pPr>
              <w:tabs>
                <w:tab w:val="num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– сильная</w:t>
            </w:r>
          </w:p>
          <w:p w:rsidR="00DA77DC" w:rsidRPr="00527B10" w:rsidRDefault="00DA77DC" w:rsidP="00527B10">
            <w:pPr>
              <w:tabs>
                <w:tab w:val="num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– сильнейшая</w:t>
            </w:r>
          </w:p>
          <w:p w:rsidR="00DA77DC" w:rsidRPr="00527B10" w:rsidRDefault="00DA77DC" w:rsidP="00527B10">
            <w:pPr>
              <w:tabs>
                <w:tab w:val="num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– непереносимая</w:t>
            </w: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7DC" w:rsidRPr="00D72EA9" w:rsidTr="00527B10">
        <w:trPr>
          <w:trHeight w:val="75"/>
        </w:trPr>
        <w:tc>
          <w:tcPr>
            <w:tcW w:w="1111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77DC" w:rsidRPr="00D72EA9" w:rsidRDefault="00DA77DC" w:rsidP="00D7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Прилагательные, описывающие болевой синдром разделены на 4 основные группы С </w:t>
            </w:r>
            <w:proofErr w:type="gramStart"/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</w:t>
            </w:r>
            <w:proofErr w:type="gramEnd"/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писывающие се</w:t>
            </w: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сорные ощущения (1-10), Э - эмоциональные ощущения (11-15), И - интенсивность боли (16), Р - отр</w:t>
            </w: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жающие разнообразие болевого синдрома (17-20). Ранговая значимость для каждого показателя, опис</w:t>
            </w: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вающего болевой синдром основывается на положении показателя в ряду слов. Сумма ранговых показ</w:t>
            </w: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 определяет Ранговый индекс боли (РИБ). Настоящее ощущение интенсивности боли (НИБ) оцен</w:t>
            </w: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7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вается по шкале от 0 до 5.</w:t>
            </w:r>
          </w:p>
        </w:tc>
      </w:tr>
    </w:tbl>
    <w:p w:rsidR="00DA77DC" w:rsidRPr="00DA77DC" w:rsidRDefault="00DA77DC" w:rsidP="00DA77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1634EE" w:rsidRDefault="001634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755D0" w:rsidRDefault="001634EE" w:rsidP="006764E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912610" cy="5177929"/>
            <wp:effectExtent l="19050" t="0" r="2540" b="0"/>
            <wp:docPr id="8" name="Рисунок 4" descr="https://cf.ppt-online.org/files1/slide/g/gsNbtOoJph03dfFySL5WHiwxqCu9VkaIQcmAR7DzjM/slid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.ppt-online.org/files1/slide/g/gsNbtOoJph03dfFySL5WHiwxqCu9VkaIQcmAR7DzjM/slide-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10" cy="5177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4EE" w:rsidRDefault="001634EE" w:rsidP="00DA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4EE" w:rsidRDefault="001634EE">
      <w:pPr>
        <w:rPr>
          <w:rFonts w:ascii="Times New Roman" w:hAnsi="Times New Roman" w:cs="Times New Roman"/>
          <w:sz w:val="24"/>
          <w:szCs w:val="24"/>
        </w:rPr>
      </w:pPr>
    </w:p>
    <w:sectPr w:rsidR="001634EE" w:rsidSect="00DA26D8">
      <w:footerReference w:type="default" r:id="rId20"/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35D" w:rsidRDefault="00E8135D" w:rsidP="00DA26D8">
      <w:pPr>
        <w:spacing w:after="0" w:line="240" w:lineRule="auto"/>
      </w:pPr>
      <w:r>
        <w:separator/>
      </w:r>
    </w:p>
  </w:endnote>
  <w:endnote w:type="continuationSeparator" w:id="0">
    <w:p w:rsidR="00E8135D" w:rsidRDefault="00E8135D" w:rsidP="00DA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952542"/>
      <w:docPartObj>
        <w:docPartGallery w:val="Page Numbers (Bottom of Page)"/>
        <w:docPartUnique/>
      </w:docPartObj>
    </w:sdtPr>
    <w:sdtContent>
      <w:p w:rsidR="00445AE0" w:rsidRDefault="00421ED4">
        <w:pPr>
          <w:pStyle w:val="aa"/>
          <w:jc w:val="right"/>
        </w:pPr>
        <w:fldSimple w:instr=" PAGE   \* MERGEFORMAT ">
          <w:r w:rsidR="00F40621">
            <w:rPr>
              <w:noProof/>
            </w:rPr>
            <w:t>5</w:t>
          </w:r>
        </w:fldSimple>
      </w:p>
    </w:sdtContent>
  </w:sdt>
  <w:p w:rsidR="00445AE0" w:rsidRDefault="00445AE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35D" w:rsidRDefault="00E8135D" w:rsidP="00DA26D8">
      <w:pPr>
        <w:spacing w:after="0" w:line="240" w:lineRule="auto"/>
      </w:pPr>
      <w:r>
        <w:separator/>
      </w:r>
    </w:p>
  </w:footnote>
  <w:footnote w:type="continuationSeparator" w:id="0">
    <w:p w:rsidR="00E8135D" w:rsidRDefault="00E8135D" w:rsidP="00DA2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2018"/>
    <w:multiLevelType w:val="multilevel"/>
    <w:tmpl w:val="C73010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531A13"/>
    <w:multiLevelType w:val="multilevel"/>
    <w:tmpl w:val="E8B62B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81078C"/>
    <w:multiLevelType w:val="multilevel"/>
    <w:tmpl w:val="87264BA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0B444F"/>
    <w:multiLevelType w:val="multilevel"/>
    <w:tmpl w:val="AB40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634A12"/>
    <w:multiLevelType w:val="multilevel"/>
    <w:tmpl w:val="A4108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047A4E"/>
    <w:multiLevelType w:val="multilevel"/>
    <w:tmpl w:val="A5A8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1B5BE2"/>
    <w:multiLevelType w:val="multilevel"/>
    <w:tmpl w:val="5C1E69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327A71"/>
    <w:multiLevelType w:val="multilevel"/>
    <w:tmpl w:val="082E34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196947"/>
    <w:multiLevelType w:val="multilevel"/>
    <w:tmpl w:val="3EEEB3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D74701"/>
    <w:multiLevelType w:val="multilevel"/>
    <w:tmpl w:val="7ACEC2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C0002B"/>
    <w:multiLevelType w:val="multilevel"/>
    <w:tmpl w:val="5CDAA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1414CB"/>
    <w:multiLevelType w:val="multilevel"/>
    <w:tmpl w:val="B7A6DF9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B903AD"/>
    <w:multiLevelType w:val="multilevel"/>
    <w:tmpl w:val="813A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D77646"/>
    <w:multiLevelType w:val="multilevel"/>
    <w:tmpl w:val="76BC8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044104"/>
    <w:multiLevelType w:val="multilevel"/>
    <w:tmpl w:val="E6F4D2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FA0798"/>
    <w:multiLevelType w:val="multilevel"/>
    <w:tmpl w:val="0C7E7F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2EB334D2"/>
    <w:multiLevelType w:val="multilevel"/>
    <w:tmpl w:val="448AD6C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6122D9"/>
    <w:multiLevelType w:val="multilevel"/>
    <w:tmpl w:val="FB825A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32C569E4"/>
    <w:multiLevelType w:val="multilevel"/>
    <w:tmpl w:val="3BD0F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D4689D"/>
    <w:multiLevelType w:val="multilevel"/>
    <w:tmpl w:val="2DAA52E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F612B3"/>
    <w:multiLevelType w:val="multilevel"/>
    <w:tmpl w:val="451460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E41A6A"/>
    <w:multiLevelType w:val="multilevel"/>
    <w:tmpl w:val="3A3A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BE778B"/>
    <w:multiLevelType w:val="multilevel"/>
    <w:tmpl w:val="B0EE4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A027E5"/>
    <w:multiLevelType w:val="multilevel"/>
    <w:tmpl w:val="7ACA13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665629"/>
    <w:multiLevelType w:val="multilevel"/>
    <w:tmpl w:val="0C7E7F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4F715610"/>
    <w:multiLevelType w:val="multilevel"/>
    <w:tmpl w:val="E2B624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3F5CE1"/>
    <w:multiLevelType w:val="multilevel"/>
    <w:tmpl w:val="CFC2BE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845C7A"/>
    <w:multiLevelType w:val="multilevel"/>
    <w:tmpl w:val="1DA6E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B94FA4"/>
    <w:multiLevelType w:val="multilevel"/>
    <w:tmpl w:val="37B0C6F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A10655"/>
    <w:multiLevelType w:val="multilevel"/>
    <w:tmpl w:val="28C21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4E63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CE9197E"/>
    <w:multiLevelType w:val="multilevel"/>
    <w:tmpl w:val="6EC4E0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871920"/>
    <w:multiLevelType w:val="multilevel"/>
    <w:tmpl w:val="FB825A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>
    <w:nsid w:val="71DD71FD"/>
    <w:multiLevelType w:val="multilevel"/>
    <w:tmpl w:val="FB825A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>
    <w:nsid w:val="745C40B1"/>
    <w:multiLevelType w:val="multilevel"/>
    <w:tmpl w:val="2728A8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08290C"/>
    <w:multiLevelType w:val="multilevel"/>
    <w:tmpl w:val="EBB663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51171E"/>
    <w:multiLevelType w:val="multilevel"/>
    <w:tmpl w:val="331AFE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F70422"/>
    <w:multiLevelType w:val="multilevel"/>
    <w:tmpl w:val="35E4D3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37"/>
  </w:num>
  <w:num w:numId="5">
    <w:abstractNumId w:val="33"/>
  </w:num>
  <w:num w:numId="6">
    <w:abstractNumId w:val="12"/>
  </w:num>
  <w:num w:numId="7">
    <w:abstractNumId w:val="3"/>
  </w:num>
  <w:num w:numId="8">
    <w:abstractNumId w:val="22"/>
  </w:num>
  <w:num w:numId="9">
    <w:abstractNumId w:val="36"/>
  </w:num>
  <w:num w:numId="10">
    <w:abstractNumId w:val="29"/>
  </w:num>
  <w:num w:numId="11">
    <w:abstractNumId w:val="1"/>
  </w:num>
  <w:num w:numId="12">
    <w:abstractNumId w:val="4"/>
  </w:num>
  <w:num w:numId="13">
    <w:abstractNumId w:val="31"/>
  </w:num>
  <w:num w:numId="14">
    <w:abstractNumId w:val="28"/>
  </w:num>
  <w:num w:numId="15">
    <w:abstractNumId w:val="15"/>
  </w:num>
  <w:num w:numId="16">
    <w:abstractNumId w:val="14"/>
  </w:num>
  <w:num w:numId="17">
    <w:abstractNumId w:val="0"/>
  </w:num>
  <w:num w:numId="18">
    <w:abstractNumId w:val="19"/>
  </w:num>
  <w:num w:numId="19">
    <w:abstractNumId w:val="8"/>
  </w:num>
  <w:num w:numId="20">
    <w:abstractNumId w:val="2"/>
  </w:num>
  <w:num w:numId="21">
    <w:abstractNumId w:val="35"/>
  </w:num>
  <w:num w:numId="22">
    <w:abstractNumId w:val="25"/>
  </w:num>
  <w:num w:numId="23">
    <w:abstractNumId w:val="26"/>
  </w:num>
  <w:num w:numId="24">
    <w:abstractNumId w:val="23"/>
  </w:num>
  <w:num w:numId="25">
    <w:abstractNumId w:val="34"/>
  </w:num>
  <w:num w:numId="26">
    <w:abstractNumId w:val="6"/>
  </w:num>
  <w:num w:numId="27">
    <w:abstractNumId w:val="7"/>
  </w:num>
  <w:num w:numId="28">
    <w:abstractNumId w:val="9"/>
  </w:num>
  <w:num w:numId="29">
    <w:abstractNumId w:val="16"/>
  </w:num>
  <w:num w:numId="30">
    <w:abstractNumId w:val="20"/>
  </w:num>
  <w:num w:numId="31">
    <w:abstractNumId w:val="11"/>
  </w:num>
  <w:num w:numId="32">
    <w:abstractNumId w:val="5"/>
  </w:num>
  <w:num w:numId="33">
    <w:abstractNumId w:val="21"/>
  </w:num>
  <w:num w:numId="34">
    <w:abstractNumId w:val="27"/>
  </w:num>
  <w:num w:numId="35">
    <w:abstractNumId w:val="24"/>
  </w:num>
  <w:num w:numId="36">
    <w:abstractNumId w:val="17"/>
  </w:num>
  <w:num w:numId="37">
    <w:abstractNumId w:val="32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hyphenationZone w:val="14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1520"/>
    <w:rsid w:val="001634EE"/>
    <w:rsid w:val="00273F62"/>
    <w:rsid w:val="00421ED4"/>
    <w:rsid w:val="00445AE0"/>
    <w:rsid w:val="00527B10"/>
    <w:rsid w:val="005D1DCE"/>
    <w:rsid w:val="006764E9"/>
    <w:rsid w:val="006B4D57"/>
    <w:rsid w:val="006C1520"/>
    <w:rsid w:val="008755D0"/>
    <w:rsid w:val="008B7B1B"/>
    <w:rsid w:val="008E6790"/>
    <w:rsid w:val="00A91015"/>
    <w:rsid w:val="00B07671"/>
    <w:rsid w:val="00B6650E"/>
    <w:rsid w:val="00C20B5D"/>
    <w:rsid w:val="00C408CD"/>
    <w:rsid w:val="00C40C84"/>
    <w:rsid w:val="00D72EA9"/>
    <w:rsid w:val="00D81CA7"/>
    <w:rsid w:val="00DA26D8"/>
    <w:rsid w:val="00DA77DC"/>
    <w:rsid w:val="00DC7FEC"/>
    <w:rsid w:val="00E73A1C"/>
    <w:rsid w:val="00E8135D"/>
    <w:rsid w:val="00EC1DFD"/>
    <w:rsid w:val="00EC63CE"/>
    <w:rsid w:val="00F40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FD"/>
  </w:style>
  <w:style w:type="paragraph" w:styleId="1">
    <w:name w:val="heading 1"/>
    <w:basedOn w:val="a"/>
    <w:link w:val="10"/>
    <w:uiPriority w:val="9"/>
    <w:qFormat/>
    <w:rsid w:val="006C15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5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5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5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152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15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6C152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C15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C15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C15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6C1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52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DA2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A26D8"/>
  </w:style>
  <w:style w:type="paragraph" w:styleId="aa">
    <w:name w:val="footer"/>
    <w:basedOn w:val="a"/>
    <w:link w:val="ab"/>
    <w:uiPriority w:val="99"/>
    <w:unhideWhenUsed/>
    <w:rsid w:val="00DA2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26D8"/>
  </w:style>
  <w:style w:type="paragraph" w:customStyle="1" w:styleId="rtejustify">
    <w:name w:val="rtejustify"/>
    <w:basedOn w:val="a"/>
    <w:rsid w:val="0016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16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34EE"/>
  </w:style>
  <w:style w:type="paragraph" w:styleId="ac">
    <w:name w:val="List Paragraph"/>
    <w:basedOn w:val="a"/>
    <w:uiPriority w:val="34"/>
    <w:qFormat/>
    <w:rsid w:val="00DC7F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68856">
                  <w:marLeft w:val="0"/>
                  <w:marRight w:val="0"/>
                  <w:marTop w:val="0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single" w:sz="8" w:space="9" w:color="E7E7E7"/>
                        <w:bottom w:val="single" w:sz="8" w:space="5" w:color="E7E7E7"/>
                        <w:right w:val="single" w:sz="8" w:space="9" w:color="E7E7E7"/>
                      </w:divBdr>
                    </w:div>
                  </w:divsChild>
                </w:div>
                <w:div w:id="1655257892">
                  <w:marLeft w:val="0"/>
                  <w:marRight w:val="0"/>
                  <w:marTop w:val="0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single" w:sz="8" w:space="9" w:color="E7E7E7"/>
                        <w:bottom w:val="single" w:sz="8" w:space="5" w:color="E7E7E7"/>
                        <w:right w:val="single" w:sz="8" w:space="9" w:color="E7E7E7"/>
                      </w:divBdr>
                      <w:divsChild>
                        <w:div w:id="113347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6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16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22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227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19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997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80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701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891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4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542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24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250290">
          <w:marLeft w:val="0"/>
          <w:marRight w:val="66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3217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9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0854082">
              <w:marLeft w:val="0"/>
              <w:marRight w:val="0"/>
              <w:marTop w:val="0"/>
              <w:marBottom w:val="0"/>
              <w:divBdr>
                <w:top w:val="single" w:sz="8" w:space="8" w:color="E7E7E7"/>
                <w:left w:val="single" w:sz="8" w:space="14" w:color="E7E7E7"/>
                <w:bottom w:val="single" w:sz="8" w:space="0" w:color="E7E7E7"/>
                <w:right w:val="single" w:sz="8" w:space="0" w:color="E7E7E7"/>
              </w:divBdr>
              <w:divsChild>
                <w:div w:id="13562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7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387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8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797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2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8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090">
                                      <w:marLeft w:val="0"/>
                                      <w:marRight w:val="31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6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729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42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7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8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4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alife.narod.ru/nedugi/bol/osobennosti-bolevogo-sindroma-u-pacientov-s-travmoj-psmt.htm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paralife.narod.ru/nedugi/bol/osobennosti-bolevogo-sindroma-u-pacientov-s-travmoj-psmt.htm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://paralife.narod.ru/nedugi/bol/osobennosti-bolevogo-sindroma-u-pacientov-s-travmoj-psmt.htm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2437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 Windows</cp:lastModifiedBy>
  <cp:revision>13</cp:revision>
  <cp:lastPrinted>2020-01-23T15:03:00Z</cp:lastPrinted>
  <dcterms:created xsi:type="dcterms:W3CDTF">2018-10-19T10:00:00Z</dcterms:created>
  <dcterms:modified xsi:type="dcterms:W3CDTF">2020-01-23T16:29:00Z</dcterms:modified>
</cp:coreProperties>
</file>